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FAA390" w14:textId="6E4BE3A2" w:rsidR="00186326" w:rsidRDefault="00ED0886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fldChar w:fldCharType="begin"/>
      </w:r>
      <w:r>
        <w:rPr>
          <w:rFonts w:cstheme="minorHAnsi"/>
          <w:sz w:val="24"/>
          <w:szCs w:val="24"/>
        </w:rPr>
        <w:instrText xml:space="preserve"> HYPERLINK "https://www.stoccolmaaroma.it/star-issue-17-18-futura/" \l "6" </w:instrText>
      </w:r>
      <w:r>
        <w:rPr>
          <w:rFonts w:cstheme="minorHAnsi"/>
          <w:sz w:val="24"/>
          <w:szCs w:val="24"/>
        </w:rPr>
      </w:r>
      <w:r>
        <w:rPr>
          <w:rFonts w:cstheme="minorHAnsi"/>
          <w:sz w:val="24"/>
          <w:szCs w:val="24"/>
        </w:rPr>
        <w:fldChar w:fldCharType="separate"/>
      </w:r>
      <w:r w:rsidR="00186326" w:rsidRPr="00ED0886">
        <w:rPr>
          <w:rStyle w:val="Collegamentoipertestuale"/>
          <w:rFonts w:cstheme="minorHAnsi"/>
          <w:sz w:val="24"/>
          <w:szCs w:val="24"/>
        </w:rPr>
        <w:t>POPSTARS</w:t>
      </w:r>
      <w:r>
        <w:rPr>
          <w:rFonts w:cstheme="minorHAnsi"/>
          <w:sz w:val="24"/>
          <w:szCs w:val="24"/>
        </w:rPr>
        <w:fldChar w:fldCharType="end"/>
      </w:r>
    </w:p>
    <w:p w14:paraId="469F30EF" w14:textId="301845C9" w:rsidR="00186326" w:rsidRPr="002F55C4" w:rsidRDefault="00186326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Editoriale di Isabella Saggio</w:t>
      </w:r>
    </w:p>
    <w:p w14:paraId="5D2109E8" w14:textId="1ABE20D4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b/>
          <w:bCs/>
          <w:color w:val="000000"/>
          <w:sz w:val="24"/>
          <w:szCs w:val="24"/>
          <w:shd w:val="clear" w:color="auto" w:fill="FFFFFF"/>
          <w:lang w:eastAsia="it-IT"/>
        </w:rPr>
        <w:t>STAR</w:t>
      </w:r>
      <w:r>
        <w:rPr>
          <w:rFonts w:eastAsia="Times New Roman" w:cstheme="minorHAnsi"/>
          <w:b/>
          <w:bCs/>
          <w:color w:val="000000"/>
          <w:sz w:val="24"/>
          <w:szCs w:val="24"/>
          <w:shd w:val="clear" w:color="auto" w:fill="FFFFFF"/>
          <w:lang w:eastAsia="it-IT"/>
        </w:rPr>
        <w:t xml:space="preserve"> </w:t>
      </w:r>
      <w:r w:rsidRPr="002F55C4">
        <w:rPr>
          <w:rFonts w:eastAsia="Times New Roman" w:cstheme="minorHAnsi"/>
          <w:b/>
          <w:bCs/>
          <w:color w:val="000000"/>
          <w:sz w:val="24"/>
          <w:szCs w:val="24"/>
          <w:shd w:val="clear" w:color="auto" w:fill="FFFFFF"/>
          <w:lang w:eastAsia="it-IT"/>
        </w:rPr>
        <w:t>SYSTEM – scritture adulte</w:t>
      </w:r>
    </w:p>
    <w:p w14:paraId="5785F627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p w14:paraId="49410D16" w14:textId="2E3A0D75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hyperlink r:id="rId4" w:anchor="10" w:history="1">
        <w:r w:rsidRPr="002F55C4">
          <w:rPr>
            <w:rFonts w:eastAsia="Times New Roman" w:cstheme="minorHAnsi"/>
            <w:b/>
            <w:bCs/>
            <w:color w:val="467886"/>
            <w:sz w:val="24"/>
            <w:szCs w:val="24"/>
            <w:u w:val="single"/>
            <w:shd w:val="clear" w:color="auto" w:fill="FFFFFF"/>
            <w:lang w:eastAsia="it-IT"/>
          </w:rPr>
          <w:t>lasciate in pace gli uccelli</w:t>
        </w:r>
      </w:hyperlink>
    </w:p>
    <w:p w14:paraId="5F9FD371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perché non va disturbata la fauna selvatica</w:t>
      </w:r>
    </w:p>
    <w:p w14:paraId="117F76B6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di Sandro Iannaccone</w:t>
      </w:r>
    </w:p>
    <w:p w14:paraId="61F9E3BB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p w14:paraId="4AA25EF1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hyperlink r:id="rId5" w:anchor="18" w:history="1">
        <w:r w:rsidRPr="002F55C4">
          <w:rPr>
            <w:rFonts w:eastAsia="Times New Roman" w:cstheme="minorHAnsi"/>
            <w:b/>
            <w:bCs/>
            <w:color w:val="467886"/>
            <w:sz w:val="24"/>
            <w:szCs w:val="24"/>
            <w:u w:val="single"/>
            <w:lang w:eastAsia="it-IT"/>
          </w:rPr>
          <w:t>call to action</w:t>
        </w:r>
      </w:hyperlink>
    </w:p>
    <w:p w14:paraId="52210D81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i ricercatori del National Biodiversity Future Center ci ricordano della salute dell’uomo e del pianeta di Gloria Antonini</w:t>
      </w:r>
    </w:p>
    <w:p w14:paraId="590FF26A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p w14:paraId="53D3C391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hyperlink r:id="rId6" w:anchor="22" w:history="1">
        <w:r w:rsidRPr="002F55C4">
          <w:rPr>
            <w:rFonts w:eastAsia="Times New Roman" w:cstheme="minorHAnsi"/>
            <w:b/>
            <w:bCs/>
            <w:color w:val="467886"/>
            <w:sz w:val="24"/>
            <w:szCs w:val="24"/>
            <w:u w:val="single"/>
            <w:lang w:eastAsia="it-IT"/>
          </w:rPr>
          <w:t>realtà e legge</w:t>
        </w:r>
      </w:hyperlink>
    </w:p>
    <w:p w14:paraId="7E028390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la UE definisce le regole per il ripristino degli ecosistemi</w:t>
      </w:r>
    </w:p>
    <w:p w14:paraId="66A4A803" w14:textId="564D5E2B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 xml:space="preserve">di </w:t>
      </w:r>
      <w:r w:rsidR="00ED0886" w:rsidRPr="002F55C4">
        <w:rPr>
          <w:rFonts w:eastAsia="Times New Roman" w:cstheme="minorHAnsi"/>
          <w:color w:val="000000"/>
          <w:sz w:val="24"/>
          <w:szCs w:val="24"/>
          <w:lang w:eastAsia="it-IT"/>
        </w:rPr>
        <w:t>Mariachiara Chiantore</w:t>
      </w:r>
      <w:r w:rsidR="00ED0886">
        <w:rPr>
          <w:rFonts w:eastAsia="Times New Roman" w:cstheme="minorHAnsi"/>
          <w:color w:val="000000"/>
          <w:sz w:val="24"/>
          <w:szCs w:val="24"/>
          <w:lang w:eastAsia="it-IT"/>
        </w:rPr>
        <w:t xml:space="preserve"> e </w:t>
      </w: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Massimo Labra</w:t>
      </w:r>
    </w:p>
    <w:p w14:paraId="55CE79CB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p w14:paraId="6D234081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hyperlink r:id="rId7" w:anchor="26" w:history="1">
        <w:r w:rsidRPr="002F55C4">
          <w:rPr>
            <w:rFonts w:eastAsia="Times New Roman" w:cstheme="minorHAnsi"/>
            <w:b/>
            <w:bCs/>
            <w:color w:val="467886"/>
            <w:sz w:val="24"/>
            <w:szCs w:val="24"/>
            <w:u w:val="single"/>
            <w:lang w:eastAsia="it-IT"/>
          </w:rPr>
          <w:t>una missione per le università</w:t>
        </w:r>
      </w:hyperlink>
    </w:p>
    <w:p w14:paraId="7C6E73F2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l’impegno della Sapienza per l’inclusione e la sostenibilità</w:t>
      </w:r>
    </w:p>
    <w:p w14:paraId="3462F816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 xml:space="preserve">di Esterina </w:t>
      </w:r>
      <w:proofErr w:type="spellStart"/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Mordini</w:t>
      </w:r>
      <w:proofErr w:type="spellEnd"/>
    </w:p>
    <w:p w14:paraId="53D4307E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p w14:paraId="0E553D13" w14:textId="0C376416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b/>
          <w:bCs/>
          <w:color w:val="000000"/>
          <w:sz w:val="24"/>
          <w:szCs w:val="24"/>
          <w:shd w:val="clear" w:color="auto" w:fill="FFFFFF"/>
          <w:lang w:eastAsia="it-IT"/>
        </w:rPr>
        <w:t>MINERVA LIVE – succede alla Sapienza</w:t>
      </w:r>
    </w:p>
    <w:p w14:paraId="7714B992" w14:textId="1FF77931" w:rsid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p w14:paraId="73F11A33" w14:textId="33883ABF" w:rsidR="00ED0886" w:rsidRPr="00BC6DCC" w:rsidRDefault="00BC6DCC" w:rsidP="002F55C4">
      <w:pPr>
        <w:spacing w:after="0" w:line="240" w:lineRule="auto"/>
        <w:rPr>
          <w:rStyle w:val="Collegamentoipertestuale"/>
          <w:rFonts w:eastAsia="Times New Roman" w:cstheme="minorHAnsi"/>
          <w:b/>
          <w:bCs/>
          <w:sz w:val="24"/>
          <w:szCs w:val="24"/>
          <w:shd w:val="clear" w:color="auto" w:fill="FFFFFF"/>
          <w:lang w:eastAsia="it-IT"/>
        </w:rPr>
      </w:pPr>
      <w:r>
        <w:rPr>
          <w:rFonts w:eastAsia="Times New Roman" w:cstheme="minorHAnsi"/>
          <w:b/>
          <w:bCs/>
          <w:color w:val="467886"/>
          <w:sz w:val="24"/>
          <w:szCs w:val="24"/>
          <w:u w:val="single"/>
          <w:shd w:val="clear" w:color="auto" w:fill="FFFFFF"/>
          <w:lang w:eastAsia="it-IT"/>
        </w:rPr>
        <w:fldChar w:fldCharType="begin"/>
      </w:r>
      <w:r>
        <w:rPr>
          <w:rFonts w:eastAsia="Times New Roman" w:cstheme="minorHAnsi"/>
          <w:b/>
          <w:bCs/>
          <w:color w:val="467886"/>
          <w:sz w:val="24"/>
          <w:szCs w:val="24"/>
          <w:u w:val="single"/>
          <w:shd w:val="clear" w:color="auto" w:fill="FFFFFF"/>
          <w:lang w:eastAsia="it-IT"/>
        </w:rPr>
        <w:instrText xml:space="preserve"> HYPERLINK "https://www.stoccolmaaroma.it/star-issue-17-18-futura/" \l "40" </w:instrText>
      </w:r>
      <w:r>
        <w:rPr>
          <w:rFonts w:eastAsia="Times New Roman" w:cstheme="minorHAnsi"/>
          <w:b/>
          <w:bCs/>
          <w:color w:val="467886"/>
          <w:sz w:val="24"/>
          <w:szCs w:val="24"/>
          <w:u w:val="single"/>
          <w:shd w:val="clear" w:color="auto" w:fill="FFFFFF"/>
          <w:lang w:eastAsia="it-IT"/>
        </w:rPr>
      </w:r>
      <w:r>
        <w:rPr>
          <w:rFonts w:eastAsia="Times New Roman" w:cstheme="minorHAnsi"/>
          <w:b/>
          <w:bCs/>
          <w:color w:val="467886"/>
          <w:sz w:val="24"/>
          <w:szCs w:val="24"/>
          <w:u w:val="single"/>
          <w:shd w:val="clear" w:color="auto" w:fill="FFFFFF"/>
          <w:lang w:eastAsia="it-IT"/>
        </w:rPr>
        <w:fldChar w:fldCharType="separate"/>
      </w:r>
      <w:r w:rsidR="00ED0886" w:rsidRPr="00BC6DCC">
        <w:rPr>
          <w:rStyle w:val="Collegamentoipertestuale"/>
          <w:rFonts w:eastAsia="Times New Roman" w:cstheme="minorHAnsi"/>
          <w:b/>
          <w:bCs/>
          <w:sz w:val="24"/>
          <w:szCs w:val="24"/>
          <w:shd w:val="clear" w:color="auto" w:fill="FFFFFF"/>
          <w:lang w:eastAsia="it-IT"/>
        </w:rPr>
        <w:t>la stessa sostanza</w:t>
      </w:r>
    </w:p>
    <w:p w14:paraId="060A7E19" w14:textId="0C1FC3E4" w:rsidR="00ED0886" w:rsidRDefault="00BC6DCC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>
        <w:rPr>
          <w:rFonts w:eastAsia="Times New Roman" w:cstheme="minorHAnsi"/>
          <w:b/>
          <w:bCs/>
          <w:color w:val="467886"/>
          <w:sz w:val="24"/>
          <w:szCs w:val="24"/>
          <w:u w:val="single"/>
          <w:shd w:val="clear" w:color="auto" w:fill="FFFFFF"/>
          <w:lang w:eastAsia="it-IT"/>
        </w:rPr>
        <w:fldChar w:fldCharType="end"/>
      </w:r>
      <w:r w:rsidR="00ED0886">
        <w:rPr>
          <w:rFonts w:eastAsia="Times New Roman" w:cstheme="minorHAnsi"/>
          <w:sz w:val="24"/>
          <w:szCs w:val="24"/>
          <w:lang w:eastAsia="it-IT"/>
        </w:rPr>
        <w:t>i legami tra cinema e psiche</w:t>
      </w:r>
    </w:p>
    <w:p w14:paraId="6F885E1A" w14:textId="708290C9" w:rsidR="00ED0886" w:rsidRDefault="00ED0886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>
        <w:rPr>
          <w:rFonts w:eastAsia="Times New Roman" w:cstheme="minorHAnsi"/>
          <w:sz w:val="24"/>
          <w:szCs w:val="24"/>
          <w:lang w:eastAsia="it-IT"/>
        </w:rPr>
        <w:t xml:space="preserve">di Angelica Mosconi, Stella </w:t>
      </w: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 xml:space="preserve">Françoise Iacovelli </w:t>
      </w:r>
      <w:r w:rsidR="00BC6DCC">
        <w:rPr>
          <w:rFonts w:eastAsia="Times New Roman" w:cstheme="minorHAnsi"/>
          <w:color w:val="000000"/>
          <w:sz w:val="24"/>
          <w:szCs w:val="24"/>
          <w:lang w:eastAsia="it-IT"/>
        </w:rPr>
        <w:t>e Martina Benedetti</w:t>
      </w:r>
    </w:p>
    <w:p w14:paraId="5C7C2316" w14:textId="77777777" w:rsidR="00ED0886" w:rsidRPr="002F55C4" w:rsidRDefault="00ED0886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p w14:paraId="712014AA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hyperlink r:id="rId8" w:anchor="44" w:history="1">
        <w:r w:rsidRPr="002F55C4">
          <w:rPr>
            <w:rFonts w:eastAsia="Times New Roman" w:cstheme="minorHAnsi"/>
            <w:b/>
            <w:bCs/>
            <w:color w:val="467886"/>
            <w:sz w:val="24"/>
            <w:szCs w:val="24"/>
            <w:u w:val="single"/>
            <w:shd w:val="clear" w:color="auto" w:fill="FFFFFF"/>
            <w:lang w:eastAsia="it-IT"/>
          </w:rPr>
          <w:t>tutti vampiri</w:t>
        </w:r>
      </w:hyperlink>
    </w:p>
    <w:p w14:paraId="76C5BD0F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l’origine del mito del vampiro</w:t>
      </w:r>
    </w:p>
    <w:p w14:paraId="1AF2D9AB" w14:textId="215AE9F2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di Martina Benedetti e Alex Mattiussi</w:t>
      </w:r>
    </w:p>
    <w:p w14:paraId="71953A47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p w14:paraId="04E9A8BD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hyperlink r:id="rId9" w:anchor="50" w:history="1">
        <w:r w:rsidRPr="002F55C4">
          <w:rPr>
            <w:rFonts w:eastAsia="Times New Roman" w:cstheme="minorHAnsi"/>
            <w:b/>
            <w:bCs/>
            <w:color w:val="467886"/>
            <w:sz w:val="24"/>
            <w:szCs w:val="24"/>
            <w:u w:val="single"/>
            <w:lang w:eastAsia="it-IT"/>
          </w:rPr>
          <w:t>genere oltre il DNA</w:t>
        </w:r>
      </w:hyperlink>
    </w:p>
    <w:p w14:paraId="6AFD662D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i principali fattori che influenzano l’identità di genere</w:t>
      </w:r>
    </w:p>
    <w:p w14:paraId="1645B28D" w14:textId="5C2E4660" w:rsidR="002F55C4" w:rsidRDefault="002F55C4" w:rsidP="002F55C4">
      <w:pPr>
        <w:spacing w:after="0" w:line="240" w:lineRule="auto"/>
        <w:rPr>
          <w:rFonts w:eastAsia="Times New Roman" w:cstheme="minorHAnsi"/>
          <w:color w:val="000000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intervista a Guido Giovanardi di Stella Françoise Iacovelli e Angelica Mosconi</w:t>
      </w:r>
    </w:p>
    <w:p w14:paraId="764EA59E" w14:textId="423488F2" w:rsidR="00BC6DCC" w:rsidRDefault="00BC6DCC" w:rsidP="002F55C4">
      <w:pPr>
        <w:spacing w:after="0" w:line="240" w:lineRule="auto"/>
        <w:rPr>
          <w:rFonts w:eastAsia="Times New Roman" w:cstheme="minorHAnsi"/>
          <w:color w:val="000000"/>
          <w:sz w:val="24"/>
          <w:szCs w:val="24"/>
          <w:lang w:eastAsia="it-IT"/>
        </w:rPr>
      </w:pPr>
    </w:p>
    <w:p w14:paraId="74769124" w14:textId="0A499740" w:rsidR="00BC6DCC" w:rsidRDefault="00BC6DCC" w:rsidP="002F55C4">
      <w:pPr>
        <w:spacing w:after="0" w:line="240" w:lineRule="auto"/>
        <w:rPr>
          <w:rFonts w:eastAsia="Times New Roman" w:cstheme="minorHAnsi"/>
          <w:color w:val="000000"/>
          <w:sz w:val="24"/>
          <w:szCs w:val="24"/>
          <w:lang w:eastAsia="it-IT"/>
        </w:rPr>
      </w:pPr>
      <w:hyperlink r:id="rId10" w:anchor="54" w:history="1">
        <w:r w:rsidRPr="00BC6DCC">
          <w:rPr>
            <w:rStyle w:val="Collegamentoipertestuale"/>
            <w:rFonts w:eastAsia="Times New Roman" w:cstheme="minorHAnsi"/>
            <w:sz w:val="24"/>
            <w:szCs w:val="24"/>
            <w:lang w:eastAsia="it-IT"/>
          </w:rPr>
          <w:t>plastiche se endocrine</w:t>
        </w:r>
      </w:hyperlink>
    </w:p>
    <w:p w14:paraId="23A41B0F" w14:textId="2E71D02F" w:rsidR="00BC6DCC" w:rsidRDefault="00BC6DCC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>
        <w:rPr>
          <w:rFonts w:eastAsia="Times New Roman" w:cstheme="minorHAnsi"/>
          <w:sz w:val="24"/>
          <w:szCs w:val="24"/>
          <w:lang w:eastAsia="it-IT"/>
        </w:rPr>
        <w:t>gli interferenti endocrini ormonali e la differenziazione sessuale</w:t>
      </w:r>
    </w:p>
    <w:p w14:paraId="5F4C56A4" w14:textId="4FB83B34" w:rsidR="00BC6DCC" w:rsidRDefault="00BC6DCC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>
        <w:rPr>
          <w:rFonts w:eastAsia="Times New Roman" w:cstheme="minorHAnsi"/>
          <w:sz w:val="24"/>
          <w:szCs w:val="24"/>
          <w:lang w:eastAsia="it-IT"/>
        </w:rPr>
        <w:t>di Jacopo Dionisi</w:t>
      </w:r>
    </w:p>
    <w:p w14:paraId="69C425B6" w14:textId="24E79F92" w:rsidR="00BC6DCC" w:rsidRDefault="00BC6DCC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p w14:paraId="64E15F75" w14:textId="39E5EC90" w:rsidR="00BC6DCC" w:rsidRDefault="00BC6DCC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hyperlink r:id="rId11" w:anchor="58" w:history="1">
        <w:r w:rsidRPr="00BC6DCC">
          <w:rPr>
            <w:rStyle w:val="Collegamentoipertestuale"/>
            <w:rFonts w:eastAsia="Times New Roman" w:cstheme="minorHAnsi"/>
            <w:sz w:val="24"/>
            <w:szCs w:val="24"/>
            <w:lang w:eastAsia="it-IT"/>
          </w:rPr>
          <w:t>il tempo che ci vuole</w:t>
        </w:r>
      </w:hyperlink>
    </w:p>
    <w:p w14:paraId="44B11087" w14:textId="2337C6C4" w:rsidR="00BC6DCC" w:rsidRDefault="00BC6DCC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>
        <w:rPr>
          <w:rFonts w:eastAsia="Times New Roman" w:cstheme="minorHAnsi"/>
          <w:sz w:val="24"/>
          <w:szCs w:val="24"/>
          <w:lang w:eastAsia="it-IT"/>
        </w:rPr>
        <w:t>il concetto di morte nel Nord e nel Sud d’Europa</w:t>
      </w:r>
    </w:p>
    <w:p w14:paraId="2DD11450" w14:textId="56E18771" w:rsidR="00BC6DCC" w:rsidRDefault="004E2498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>
        <w:rPr>
          <w:rFonts w:eastAsia="Times New Roman" w:cstheme="minorHAnsi"/>
          <w:sz w:val="24"/>
          <w:szCs w:val="24"/>
          <w:lang w:eastAsia="it-IT"/>
        </w:rPr>
        <w:t>di Siria Di Maria, Antonio Ruggiero e Sofia Tamborra</w:t>
      </w:r>
    </w:p>
    <w:p w14:paraId="2515E4FA" w14:textId="110F49F8" w:rsidR="004E2498" w:rsidRDefault="004E2498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>
        <w:rPr>
          <w:rFonts w:eastAsia="Times New Roman" w:cstheme="minorHAnsi"/>
          <w:sz w:val="24"/>
          <w:szCs w:val="24"/>
          <w:lang w:eastAsia="it-IT"/>
        </w:rPr>
        <w:br w:type="page"/>
      </w:r>
    </w:p>
    <w:p w14:paraId="12957AD9" w14:textId="77777777" w:rsidR="004E2498" w:rsidRDefault="004E2498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p w14:paraId="53398DF6" w14:textId="2DA56DE6" w:rsidR="004E2498" w:rsidRDefault="004E2498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hyperlink r:id="rId12" w:anchor="62" w:history="1">
        <w:r w:rsidRPr="004E2498">
          <w:rPr>
            <w:rStyle w:val="Collegamentoipertestuale"/>
            <w:rFonts w:eastAsia="Times New Roman" w:cstheme="minorHAnsi"/>
            <w:sz w:val="24"/>
            <w:szCs w:val="24"/>
            <w:lang w:eastAsia="it-IT"/>
          </w:rPr>
          <w:t>il peso del mondo</w:t>
        </w:r>
      </w:hyperlink>
    </w:p>
    <w:p w14:paraId="3E438BE9" w14:textId="4B4F3899" w:rsidR="004E2498" w:rsidRDefault="004E2498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>
        <w:rPr>
          <w:rFonts w:eastAsia="Times New Roman" w:cstheme="minorHAnsi"/>
          <w:sz w:val="24"/>
          <w:szCs w:val="24"/>
          <w:lang w:eastAsia="it-IT"/>
        </w:rPr>
        <w:t>riflessioni sull’ecoansia</w:t>
      </w:r>
    </w:p>
    <w:p w14:paraId="393B2F75" w14:textId="7F6D457D" w:rsidR="004E2498" w:rsidRPr="002F55C4" w:rsidRDefault="004E2498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>
        <w:rPr>
          <w:rFonts w:eastAsia="Times New Roman" w:cstheme="minorHAnsi"/>
          <w:sz w:val="24"/>
          <w:szCs w:val="24"/>
          <w:lang w:eastAsia="it-IT"/>
        </w:rPr>
        <w:t xml:space="preserve">di Jacopo Borghese, Danilo Cilluffo e </w:t>
      </w:r>
      <w:r w:rsidR="00AC0FF2">
        <w:rPr>
          <w:rFonts w:eastAsia="Times New Roman" w:cstheme="minorHAnsi"/>
          <w:sz w:val="24"/>
          <w:szCs w:val="24"/>
          <w:lang w:eastAsia="it-IT"/>
        </w:rPr>
        <w:t>Maria Camila Parra</w:t>
      </w:r>
    </w:p>
    <w:p w14:paraId="0ADF9BC6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p w14:paraId="3F67B885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proofErr w:type="spellStart"/>
      <w:r w:rsidRPr="002F55C4">
        <w:rPr>
          <w:rFonts w:eastAsia="Times New Roman" w:cstheme="minorHAnsi"/>
          <w:b/>
          <w:bCs/>
          <w:color w:val="000000"/>
          <w:sz w:val="24"/>
          <w:szCs w:val="24"/>
          <w:shd w:val="clear" w:color="auto" w:fill="FFFFFF"/>
          <w:lang w:eastAsia="it-IT"/>
        </w:rPr>
        <w:t>STARrubriche</w:t>
      </w:r>
      <w:proofErr w:type="spellEnd"/>
      <w:r w:rsidRPr="002F55C4">
        <w:rPr>
          <w:rFonts w:eastAsia="Times New Roman" w:cstheme="minorHAnsi"/>
          <w:b/>
          <w:bCs/>
          <w:color w:val="000000"/>
          <w:sz w:val="24"/>
          <w:szCs w:val="24"/>
          <w:shd w:val="clear" w:color="auto" w:fill="FFFFFF"/>
          <w:lang w:eastAsia="it-IT"/>
        </w:rPr>
        <w:t xml:space="preserve"> – lo dice la parola stessa</w:t>
      </w:r>
    </w:p>
    <w:p w14:paraId="091EABFF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p w14:paraId="78B91BC4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hyperlink r:id="rId13" w:anchor="70" w:history="1">
        <w:r w:rsidRPr="002F55C4">
          <w:rPr>
            <w:rFonts w:eastAsia="Times New Roman" w:cstheme="minorHAnsi"/>
            <w:b/>
            <w:bCs/>
            <w:color w:val="467886"/>
            <w:sz w:val="24"/>
            <w:szCs w:val="24"/>
            <w:u w:val="single"/>
            <w:shd w:val="clear" w:color="auto" w:fill="FFFFFF"/>
            <w:lang w:eastAsia="it-IT"/>
          </w:rPr>
          <w:t>la scienza non veste Prada – il colore della realtà</w:t>
        </w:r>
      </w:hyperlink>
    </w:p>
    <w:p w14:paraId="706B2F01" w14:textId="1E0FDA2D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shd w:val="clear" w:color="auto" w:fill="FFFFFF"/>
          <w:lang w:eastAsia="it-IT"/>
        </w:rPr>
        <w:t>la rubrica di #allebasi</w:t>
      </w:r>
    </w:p>
    <w:p w14:paraId="5AF71C7E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p w14:paraId="550CF39A" w14:textId="77777777" w:rsidR="002F55C4" w:rsidRPr="002F55C4" w:rsidRDefault="002F55C4" w:rsidP="002F55C4">
      <w:pPr>
        <w:shd w:val="clear" w:color="auto" w:fill="FFFFFF"/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hyperlink r:id="rId14" w:anchor="72" w:history="1">
        <w:proofErr w:type="spellStart"/>
        <w:r w:rsidRPr="002F55C4">
          <w:rPr>
            <w:rFonts w:eastAsia="Times New Roman" w:cstheme="minorHAnsi"/>
            <w:b/>
            <w:bCs/>
            <w:color w:val="467886"/>
            <w:sz w:val="24"/>
            <w:szCs w:val="24"/>
            <w:u w:val="single"/>
            <w:lang w:eastAsia="it-IT"/>
          </w:rPr>
          <w:t>starpinioni</w:t>
        </w:r>
        <w:proofErr w:type="spellEnd"/>
        <w:r w:rsidRPr="002F55C4">
          <w:rPr>
            <w:rFonts w:eastAsia="Times New Roman" w:cstheme="minorHAnsi"/>
            <w:b/>
            <w:bCs/>
            <w:color w:val="467886"/>
            <w:sz w:val="24"/>
            <w:szCs w:val="24"/>
            <w:u w:val="single"/>
            <w:lang w:eastAsia="it-IT"/>
          </w:rPr>
          <w:t xml:space="preserve"> – quando il farmaco non c’è</w:t>
        </w:r>
      </w:hyperlink>
    </w:p>
    <w:p w14:paraId="6CEA2F03" w14:textId="6131BD4C" w:rsidR="002F55C4" w:rsidRDefault="002F55C4" w:rsidP="002F55C4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l’opinione</w:t>
      </w:r>
      <w:r w:rsidR="00BC6DCC">
        <w:rPr>
          <w:rFonts w:eastAsia="Times New Roman" w:cstheme="minorHAnsi"/>
          <w:color w:val="000000"/>
          <w:sz w:val="24"/>
          <w:szCs w:val="24"/>
          <w:lang w:eastAsia="it-IT"/>
        </w:rPr>
        <w:t xml:space="preserve"> </w:t>
      </w: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di</w:t>
      </w:r>
      <w:r w:rsidR="00BC6DCC">
        <w:rPr>
          <w:rFonts w:eastAsia="Times New Roman" w:cstheme="minorHAnsi"/>
          <w:color w:val="000000"/>
          <w:sz w:val="24"/>
          <w:szCs w:val="24"/>
          <w:lang w:eastAsia="it-IT"/>
        </w:rPr>
        <w:t xml:space="preserve"> </w:t>
      </w: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Simone Pollo</w:t>
      </w:r>
      <w:r w:rsidR="00BC6DCC">
        <w:rPr>
          <w:rFonts w:eastAsia="Times New Roman" w:cstheme="minorHAnsi"/>
          <w:color w:val="000000"/>
          <w:sz w:val="24"/>
          <w:szCs w:val="24"/>
          <w:lang w:eastAsia="it-IT"/>
        </w:rPr>
        <w:t xml:space="preserve"> </w:t>
      </w: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sul nuovo farmaco contro l’Alzheimer</w:t>
      </w:r>
    </w:p>
    <w:p w14:paraId="4C37FB5A" w14:textId="77777777" w:rsidR="00AC0FF2" w:rsidRPr="002F55C4" w:rsidRDefault="00AC0FF2" w:rsidP="002F55C4">
      <w:pPr>
        <w:shd w:val="clear" w:color="auto" w:fill="FFFFFF"/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p w14:paraId="56A8AE79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hyperlink r:id="rId15" w:anchor="74" w:history="1">
        <w:r w:rsidRPr="002F55C4">
          <w:rPr>
            <w:rFonts w:eastAsia="Times New Roman" w:cstheme="minorHAnsi"/>
            <w:b/>
            <w:bCs/>
            <w:color w:val="467886"/>
            <w:sz w:val="24"/>
            <w:szCs w:val="24"/>
            <w:u w:val="single"/>
            <w:lang w:eastAsia="it-IT"/>
          </w:rPr>
          <w:t>crescentine – come vorremmo essere</w:t>
        </w:r>
      </w:hyperlink>
    </w:p>
    <w:p w14:paraId="203A3A7D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le riflessioni di uno scienziato</w:t>
      </w:r>
    </w:p>
    <w:p w14:paraId="74E2A1C7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di Marco Crescenzi</w:t>
      </w:r>
    </w:p>
    <w:p w14:paraId="35653D5D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p w14:paraId="07EFEC2F" w14:textId="1AB2975F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hyperlink r:id="rId16" w:anchor="80" w:history="1">
        <w:r w:rsidRPr="002F55C4">
          <w:rPr>
            <w:rFonts w:eastAsia="Times New Roman" w:cstheme="minorHAnsi"/>
            <w:b/>
            <w:bCs/>
            <w:color w:val="467886"/>
            <w:sz w:val="24"/>
            <w:szCs w:val="24"/>
            <w:u w:val="single"/>
            <w:lang w:eastAsia="it-IT"/>
          </w:rPr>
          <w:t>il cielo alla Sapienza</w:t>
        </w:r>
      </w:hyperlink>
    </w:p>
    <w:p w14:paraId="1A4480EC" w14:textId="5065CBA9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la fauna nei cieli e sui prati dell’università</w:t>
      </w:r>
    </w:p>
    <w:p w14:paraId="511299E7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di Enrico Alleva</w:t>
      </w:r>
    </w:p>
    <w:p w14:paraId="51A70749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p w14:paraId="0FCF6998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hyperlink r:id="rId17" w:anchor="86" w:history="1">
        <w:proofErr w:type="spellStart"/>
        <w:r w:rsidRPr="002F55C4">
          <w:rPr>
            <w:rFonts w:eastAsia="Times New Roman" w:cstheme="minorHAnsi"/>
            <w:b/>
            <w:bCs/>
            <w:color w:val="467886"/>
            <w:sz w:val="24"/>
            <w:szCs w:val="24"/>
            <w:u w:val="single"/>
            <w:lang w:eastAsia="it-IT"/>
          </w:rPr>
          <w:t>staralive</w:t>
        </w:r>
        <w:proofErr w:type="spellEnd"/>
        <w:r w:rsidRPr="002F55C4">
          <w:rPr>
            <w:rFonts w:eastAsia="Times New Roman" w:cstheme="minorHAnsi"/>
            <w:b/>
            <w:bCs/>
            <w:color w:val="467886"/>
            <w:sz w:val="24"/>
            <w:szCs w:val="24"/>
            <w:u w:val="single"/>
            <w:lang w:eastAsia="it-IT"/>
          </w:rPr>
          <w:t xml:space="preserve"> – diversità in musica</w:t>
        </w:r>
      </w:hyperlink>
    </w:p>
    <w:p w14:paraId="2312992E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contaminazioni musicali</w:t>
      </w:r>
    </w:p>
    <w:p w14:paraId="1B8B2C97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di Emilio Giovenale</w:t>
      </w:r>
    </w:p>
    <w:p w14:paraId="453A5D25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p w14:paraId="6B14286F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hyperlink r:id="rId18" w:anchor="94" w:history="1">
        <w:r w:rsidRPr="002F55C4">
          <w:rPr>
            <w:rFonts w:eastAsia="Times New Roman" w:cstheme="minorHAnsi"/>
            <w:b/>
            <w:bCs/>
            <w:color w:val="467886"/>
            <w:sz w:val="24"/>
            <w:szCs w:val="24"/>
            <w:u w:val="single"/>
            <w:lang w:eastAsia="it-IT"/>
          </w:rPr>
          <w:t xml:space="preserve">corpo </w:t>
        </w:r>
        <w:proofErr w:type="spellStart"/>
        <w:r w:rsidRPr="002F55C4">
          <w:rPr>
            <w:rFonts w:eastAsia="Times New Roman" w:cstheme="minorHAnsi"/>
            <w:b/>
            <w:bCs/>
            <w:color w:val="467886"/>
            <w:sz w:val="24"/>
            <w:szCs w:val="24"/>
            <w:u w:val="single"/>
            <w:lang w:eastAsia="it-IT"/>
          </w:rPr>
          <w:t>hélas</w:t>
        </w:r>
        <w:proofErr w:type="spellEnd"/>
        <w:r w:rsidRPr="002F55C4">
          <w:rPr>
            <w:rFonts w:eastAsia="Times New Roman" w:cstheme="minorHAnsi"/>
            <w:b/>
            <w:bCs/>
            <w:color w:val="467886"/>
            <w:sz w:val="24"/>
            <w:szCs w:val="24"/>
            <w:u w:val="single"/>
            <w:lang w:eastAsia="it-IT"/>
          </w:rPr>
          <w:t xml:space="preserve"> umano</w:t>
        </w:r>
      </w:hyperlink>
    </w:p>
    <w:p w14:paraId="7F601BE9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l’ultimo libro di Vittorio Lingiardi</w:t>
      </w:r>
    </w:p>
    <w:p w14:paraId="251BC7EF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di Stefano Scrima</w:t>
      </w:r>
    </w:p>
    <w:p w14:paraId="35D1F344" w14:textId="6C42FC6A" w:rsid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p w14:paraId="60DA6F88" w14:textId="10B8E043" w:rsidR="00AC0FF2" w:rsidRDefault="00AC0FF2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hyperlink r:id="rId19" w:anchor="100" w:history="1">
        <w:r w:rsidRPr="00AC0FF2">
          <w:rPr>
            <w:rStyle w:val="Collegamentoipertestuale"/>
            <w:rFonts w:eastAsia="Times New Roman" w:cstheme="minorHAnsi"/>
            <w:sz w:val="24"/>
            <w:szCs w:val="24"/>
            <w:lang w:eastAsia="it-IT"/>
          </w:rPr>
          <w:t>diversità in parole</w:t>
        </w:r>
      </w:hyperlink>
    </w:p>
    <w:p w14:paraId="158A2FB3" w14:textId="7AA83A10" w:rsidR="00AC0FF2" w:rsidRDefault="00AC0FF2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>
        <w:rPr>
          <w:rFonts w:eastAsia="Times New Roman" w:cstheme="minorHAnsi"/>
          <w:sz w:val="24"/>
          <w:szCs w:val="24"/>
          <w:lang w:eastAsia="it-IT"/>
        </w:rPr>
        <w:t>di Gloria Antonini</w:t>
      </w:r>
    </w:p>
    <w:p w14:paraId="22C8826F" w14:textId="77777777" w:rsidR="00AC0FF2" w:rsidRPr="002F55C4" w:rsidRDefault="00AC0FF2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p w14:paraId="526E5091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b/>
          <w:bCs/>
          <w:color w:val="000000"/>
          <w:sz w:val="24"/>
          <w:szCs w:val="24"/>
          <w:shd w:val="clear" w:color="auto" w:fill="FFFFFF"/>
          <w:lang w:eastAsia="it-IT"/>
        </w:rPr>
        <w:t>HANSEL e GRETA – scritture giovani</w:t>
      </w:r>
    </w:p>
    <w:p w14:paraId="6D15B4D9" w14:textId="12A299FA" w:rsid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p w14:paraId="02F9D33B" w14:textId="1D5409C9" w:rsidR="00AC0FF2" w:rsidRDefault="00AA2685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hyperlink r:id="rId20" w:anchor="104" w:history="1">
        <w:r w:rsidR="00AC0FF2" w:rsidRPr="00AA2685">
          <w:rPr>
            <w:rStyle w:val="Collegamentoipertestuale"/>
            <w:rFonts w:eastAsia="Times New Roman" w:cstheme="minorHAnsi"/>
            <w:sz w:val="24"/>
            <w:szCs w:val="24"/>
            <w:lang w:eastAsia="it-IT"/>
          </w:rPr>
          <w:t>In diretta</w:t>
        </w:r>
      </w:hyperlink>
    </w:p>
    <w:p w14:paraId="2B66DEBF" w14:textId="6E1314D6" w:rsidR="00AC0FF2" w:rsidRDefault="00AC0FF2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>
        <w:rPr>
          <w:rFonts w:eastAsia="Times New Roman" w:cstheme="minorHAnsi"/>
          <w:sz w:val="24"/>
          <w:szCs w:val="24"/>
          <w:lang w:eastAsia="it-IT"/>
        </w:rPr>
        <w:t>Con la Radio al Festival delle Scienze di Roma</w:t>
      </w:r>
    </w:p>
    <w:p w14:paraId="6D134F6C" w14:textId="30009D8D" w:rsidR="00AC0FF2" w:rsidRDefault="00AC0FF2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>
        <w:rPr>
          <w:rFonts w:eastAsia="Times New Roman" w:cstheme="minorHAnsi"/>
          <w:sz w:val="24"/>
          <w:szCs w:val="24"/>
          <w:lang w:eastAsia="it-IT"/>
        </w:rPr>
        <w:t>di Antonio Ruggiero, Jacopo Borghese e Danilo Cilluffo</w:t>
      </w:r>
    </w:p>
    <w:p w14:paraId="22A8F9CC" w14:textId="55BC0AB6" w:rsidR="00AC0FF2" w:rsidRDefault="00AC0FF2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>
        <w:rPr>
          <w:rFonts w:eastAsia="Times New Roman" w:cstheme="minorHAnsi"/>
          <w:sz w:val="24"/>
          <w:szCs w:val="24"/>
          <w:lang w:eastAsia="it-IT"/>
        </w:rPr>
        <w:t>foto di Carmine Nicoletti</w:t>
      </w:r>
    </w:p>
    <w:p w14:paraId="5904E277" w14:textId="77777777" w:rsidR="00AC0FF2" w:rsidRPr="002F55C4" w:rsidRDefault="00AC0FF2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p w14:paraId="74C7D16E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hyperlink r:id="rId21" w:anchor="110" w:history="1">
        <w:r w:rsidRPr="002F55C4">
          <w:rPr>
            <w:rFonts w:eastAsia="Times New Roman" w:cstheme="minorHAnsi"/>
            <w:b/>
            <w:bCs/>
            <w:color w:val="467886"/>
            <w:sz w:val="24"/>
            <w:szCs w:val="24"/>
            <w:u w:val="single"/>
            <w:lang w:eastAsia="it-IT"/>
          </w:rPr>
          <w:t>le rinnovabili</w:t>
        </w:r>
      </w:hyperlink>
    </w:p>
    <w:p w14:paraId="30BA58AE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la presenza femminile nelle STEM</w:t>
      </w:r>
    </w:p>
    <w:p w14:paraId="77E8DE74" w14:textId="31CA4D8E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intervista a Giulia Monteleone</w:t>
      </w:r>
    </w:p>
    <w:p w14:paraId="3BAB00C7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di Martina Benedetti e Maria Camila Parra</w:t>
      </w:r>
    </w:p>
    <w:p w14:paraId="2A4996DB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p w14:paraId="642D0AC0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hyperlink r:id="rId22" w:anchor="116" w:history="1">
        <w:r w:rsidRPr="002F55C4">
          <w:rPr>
            <w:rFonts w:eastAsia="Times New Roman" w:cstheme="minorHAnsi"/>
            <w:b/>
            <w:bCs/>
            <w:color w:val="467886"/>
            <w:sz w:val="24"/>
            <w:szCs w:val="24"/>
            <w:u w:val="single"/>
            <w:lang w:eastAsia="it-IT"/>
          </w:rPr>
          <w:t>ricerca per la ricerca</w:t>
        </w:r>
      </w:hyperlink>
    </w:p>
    <w:p w14:paraId="10782795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la visione di Mark Abrahams, ideatore dei premi Ig Nobel, e Chris McManus, vincitore del premio del 2002 di Jacopo Dionisi, Alex Mattiussi e Angelica Mosconi con le foto di Carmine Nicoletti</w:t>
      </w:r>
    </w:p>
    <w:p w14:paraId="6C934C01" w14:textId="3C081732" w:rsid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p w14:paraId="1D6EB554" w14:textId="329F79D8" w:rsidR="00AA2685" w:rsidRDefault="00AA2685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hyperlink r:id="rId23" w:anchor="122" w:history="1">
        <w:r w:rsidRPr="00AA2685">
          <w:rPr>
            <w:rStyle w:val="Collegamentoipertestuale"/>
            <w:rFonts w:eastAsia="Times New Roman" w:cstheme="minorHAnsi"/>
            <w:sz w:val="24"/>
            <w:szCs w:val="24"/>
            <w:lang w:eastAsia="it-IT"/>
          </w:rPr>
          <w:t>studiare il futuro</w:t>
        </w:r>
      </w:hyperlink>
    </w:p>
    <w:p w14:paraId="7FB3971E" w14:textId="2CE23117" w:rsidR="00AA2685" w:rsidRDefault="00AA2685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>
        <w:rPr>
          <w:rFonts w:eastAsia="Times New Roman" w:cstheme="minorHAnsi"/>
          <w:sz w:val="24"/>
          <w:szCs w:val="24"/>
          <w:lang w:eastAsia="it-IT"/>
        </w:rPr>
        <w:t>Quale futuro vogliamo? Con Wendy Schultz</w:t>
      </w:r>
    </w:p>
    <w:p w14:paraId="7C821CCA" w14:textId="24B6443A" w:rsidR="00AA2685" w:rsidRDefault="00AA2685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>
        <w:rPr>
          <w:rFonts w:eastAsia="Times New Roman" w:cstheme="minorHAnsi"/>
          <w:sz w:val="24"/>
          <w:szCs w:val="24"/>
          <w:lang w:eastAsia="it-IT"/>
        </w:rPr>
        <w:t xml:space="preserve">di </w:t>
      </w: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Stella Françoise Iacovelli</w:t>
      </w:r>
      <w:r>
        <w:rPr>
          <w:rFonts w:eastAsia="Times New Roman" w:cstheme="minorHAnsi"/>
          <w:color w:val="000000"/>
          <w:sz w:val="24"/>
          <w:szCs w:val="24"/>
          <w:lang w:eastAsia="it-IT"/>
        </w:rPr>
        <w:t xml:space="preserve">, </w:t>
      </w:r>
      <w:r>
        <w:rPr>
          <w:rFonts w:eastAsia="Times New Roman" w:cstheme="minorHAnsi"/>
          <w:sz w:val="24"/>
          <w:szCs w:val="24"/>
          <w:lang w:eastAsia="it-IT"/>
        </w:rPr>
        <w:t>Sofia Tamborra</w:t>
      </w:r>
      <w:r>
        <w:rPr>
          <w:rFonts w:eastAsia="Times New Roman" w:cstheme="minorHAnsi"/>
          <w:sz w:val="24"/>
          <w:szCs w:val="24"/>
          <w:lang w:eastAsia="it-IT"/>
        </w:rPr>
        <w:t xml:space="preserve"> e </w:t>
      </w:r>
      <w:r>
        <w:rPr>
          <w:rFonts w:eastAsia="Times New Roman" w:cstheme="minorHAnsi"/>
          <w:sz w:val="24"/>
          <w:szCs w:val="24"/>
          <w:lang w:eastAsia="it-IT"/>
        </w:rPr>
        <w:t>Siria Di Maria</w:t>
      </w:r>
    </w:p>
    <w:p w14:paraId="714499AE" w14:textId="77777777" w:rsidR="00AA2685" w:rsidRPr="002F55C4" w:rsidRDefault="00AA2685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p w14:paraId="69D7AA23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hyperlink r:id="rId24" w:anchor="128" w:history="1">
        <w:r w:rsidRPr="002F55C4">
          <w:rPr>
            <w:rFonts w:eastAsia="Times New Roman" w:cstheme="minorHAnsi"/>
            <w:b/>
            <w:bCs/>
            <w:color w:val="467886"/>
            <w:sz w:val="24"/>
            <w:szCs w:val="24"/>
            <w:u w:val="single"/>
            <w:lang w:eastAsia="it-IT"/>
          </w:rPr>
          <w:t>charme</w:t>
        </w:r>
      </w:hyperlink>
    </w:p>
    <w:p w14:paraId="11A6F096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un percorso di dottorato alla Sapienza studiando le malattie cardiache</w:t>
      </w:r>
    </w:p>
    <w:p w14:paraId="4C68653C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intervista a Giulia Bonaiuto di Sofia Gaudioso</w:t>
      </w:r>
    </w:p>
    <w:p w14:paraId="5C009838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p w14:paraId="1DDC8BFD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b/>
          <w:bCs/>
          <w:color w:val="000000"/>
          <w:sz w:val="24"/>
          <w:szCs w:val="24"/>
          <w:shd w:val="clear" w:color="auto" w:fill="FFFFFF"/>
          <w:lang w:eastAsia="it-IT"/>
        </w:rPr>
        <w:t>STAR kids</w:t>
      </w:r>
    </w:p>
    <w:p w14:paraId="30F3351D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p w14:paraId="7D4968F5" w14:textId="1F80289C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hyperlink r:id="rId25" w:anchor="136" w:history="1">
        <w:r w:rsidRPr="002F55C4">
          <w:rPr>
            <w:rFonts w:eastAsia="Times New Roman" w:cstheme="minorHAnsi"/>
            <w:b/>
            <w:bCs/>
            <w:color w:val="467886"/>
            <w:sz w:val="24"/>
            <w:szCs w:val="24"/>
            <w:u w:val="single"/>
            <w:shd w:val="clear" w:color="auto" w:fill="FFFFFF"/>
            <w:lang w:eastAsia="it-IT"/>
          </w:rPr>
          <w:t>scienza se condividi</w:t>
        </w:r>
      </w:hyperlink>
    </w:p>
    <w:p w14:paraId="044C6D87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curiosità e impegno nella scienza</w:t>
      </w:r>
    </w:p>
    <w:p w14:paraId="03128487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tratto dall’articolo di Marco Crescenzi di Gloria Antonini</w:t>
      </w:r>
    </w:p>
    <w:p w14:paraId="7872D028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p w14:paraId="67A899AC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hyperlink r:id="rId26" w:anchor="138" w:history="1">
        <w:r w:rsidRPr="002F55C4">
          <w:rPr>
            <w:rFonts w:eastAsia="Times New Roman" w:cstheme="minorHAnsi"/>
            <w:b/>
            <w:bCs/>
            <w:color w:val="467886"/>
            <w:sz w:val="24"/>
            <w:szCs w:val="24"/>
            <w:u w:val="single"/>
            <w:lang w:eastAsia="it-IT"/>
          </w:rPr>
          <w:t>se il premio è diverso</w:t>
        </w:r>
      </w:hyperlink>
    </w:p>
    <w:p w14:paraId="4A1C5817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la scienza può essere buffa</w:t>
      </w:r>
    </w:p>
    <w:p w14:paraId="3C6C46D1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tratto dall’articolo di Jacopo Dionisi, Alex Mattiussi e Angelica Mosconi di Gloria Antonini</w:t>
      </w:r>
    </w:p>
    <w:p w14:paraId="27D0212D" w14:textId="77777777" w:rsidR="005841D5" w:rsidRDefault="005841D5" w:rsidP="002F55C4">
      <w:pPr>
        <w:spacing w:after="0" w:line="240" w:lineRule="auto"/>
        <w:rPr>
          <w:rFonts w:eastAsia="Times New Roman" w:cstheme="minorHAnsi"/>
          <w:b/>
          <w:bCs/>
          <w:color w:val="000000"/>
          <w:sz w:val="24"/>
          <w:szCs w:val="24"/>
          <w:shd w:val="clear" w:color="auto" w:fill="FFFFFF"/>
          <w:lang w:val="en-GB" w:eastAsia="it-IT"/>
        </w:rPr>
      </w:pPr>
    </w:p>
    <w:p w14:paraId="58775C7A" w14:textId="3FC947B1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val="en-GB" w:eastAsia="it-IT"/>
        </w:rPr>
      </w:pPr>
      <w:r w:rsidRPr="002F55C4">
        <w:rPr>
          <w:rFonts w:eastAsia="Times New Roman" w:cstheme="minorHAnsi"/>
          <w:b/>
          <w:bCs/>
          <w:color w:val="000000"/>
          <w:sz w:val="24"/>
          <w:szCs w:val="24"/>
          <w:shd w:val="clear" w:color="auto" w:fill="FFFFFF"/>
          <w:lang w:val="en-GB" w:eastAsia="it-IT"/>
        </w:rPr>
        <w:t>STAR international</w:t>
      </w:r>
    </w:p>
    <w:p w14:paraId="76239041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val="en-GB" w:eastAsia="it-IT"/>
        </w:rPr>
      </w:pPr>
    </w:p>
    <w:p w14:paraId="4D6208F2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val="en-GB" w:eastAsia="it-IT"/>
        </w:rPr>
      </w:pPr>
      <w:hyperlink r:id="rId27" w:anchor="142" w:history="1">
        <w:r w:rsidRPr="002F55C4">
          <w:rPr>
            <w:rFonts w:eastAsia="Times New Roman" w:cstheme="minorHAnsi"/>
            <w:b/>
            <w:bCs/>
            <w:color w:val="467886"/>
            <w:sz w:val="24"/>
            <w:szCs w:val="24"/>
            <w:u w:val="single"/>
            <w:shd w:val="clear" w:color="auto" w:fill="FFFFFF"/>
            <w:lang w:val="en-GB" w:eastAsia="it-IT"/>
          </w:rPr>
          <w:t>the way that we would like to be</w:t>
        </w:r>
      </w:hyperlink>
    </w:p>
    <w:p w14:paraId="44FE0527" w14:textId="769586F3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val="en-GB"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shd w:val="clear" w:color="auto" w:fill="FFFFFF"/>
          <w:lang w:val="en-GB" w:eastAsia="it-IT"/>
        </w:rPr>
        <w:t>considerations on science, culture and research</w:t>
      </w:r>
    </w:p>
    <w:p w14:paraId="60188FD1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val="en-GB"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shd w:val="clear" w:color="auto" w:fill="FFFFFF"/>
          <w:lang w:val="en-GB" w:eastAsia="it-IT"/>
        </w:rPr>
        <w:t>by Marco Crescenzi</w:t>
      </w:r>
    </w:p>
    <w:p w14:paraId="29523F49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val="en-GB" w:eastAsia="it-IT"/>
        </w:rPr>
      </w:pPr>
    </w:p>
    <w:p w14:paraId="53529EBF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val="en-GB" w:eastAsia="it-IT"/>
        </w:rPr>
      </w:pPr>
      <w:hyperlink r:id="rId28" w:anchor="144" w:history="1">
        <w:r w:rsidRPr="002F55C4">
          <w:rPr>
            <w:rFonts w:eastAsia="Times New Roman" w:cstheme="minorHAnsi"/>
            <w:b/>
            <w:bCs/>
            <w:color w:val="467886"/>
            <w:sz w:val="24"/>
            <w:szCs w:val="24"/>
            <w:u w:val="single"/>
            <w:lang w:val="en-GB" w:eastAsia="it-IT"/>
          </w:rPr>
          <w:t>research for research</w:t>
        </w:r>
      </w:hyperlink>
    </w:p>
    <w:p w14:paraId="23A0ED50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val="en-GB"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val="en-GB" w:eastAsia="it-IT"/>
        </w:rPr>
        <w:t>the vision of Mark Abrahams and Chris McManus</w:t>
      </w:r>
    </w:p>
    <w:p w14:paraId="6FBCED6D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by Jacopo Dionisi, Alex Mattiussi e Angelica Mosconi</w:t>
      </w:r>
    </w:p>
    <w:p w14:paraId="3DED66DC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p w14:paraId="16AA267D" w14:textId="77777777" w:rsidR="005841D5" w:rsidRPr="005841D5" w:rsidRDefault="005841D5" w:rsidP="005841D5">
      <w:pPr>
        <w:spacing w:after="0" w:line="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it-IT"/>
        </w:rPr>
      </w:pPr>
      <w:proofErr w:type="spellStart"/>
      <w:r w:rsidRPr="005841D5">
        <w:rPr>
          <w:rFonts w:ascii="MS Gothic" w:eastAsia="MS Gothic" w:hAnsi="MS Gothic" w:cs="Times New Roman" w:hint="eastAsia"/>
          <w:b/>
          <w:bCs/>
          <w:color w:val="000000"/>
          <w:kern w:val="36"/>
          <w:sz w:val="40"/>
          <w:szCs w:val="40"/>
          <w:lang w:eastAsia="it-IT"/>
        </w:rPr>
        <w:t>星空国</w:t>
      </w:r>
      <w:r w:rsidRPr="005841D5">
        <w:rPr>
          <w:rFonts w:ascii="Microsoft JhengHei" w:eastAsia="Microsoft JhengHei" w:hAnsi="Microsoft JhengHei" w:cs="Times New Roman" w:hint="eastAsia"/>
          <w:b/>
          <w:bCs/>
          <w:color w:val="000000"/>
          <w:kern w:val="36"/>
          <w:sz w:val="40"/>
          <w:szCs w:val="40"/>
          <w:lang w:eastAsia="it-IT"/>
        </w:rPr>
        <w:t>际</w:t>
      </w:r>
      <w:proofErr w:type="spellEnd"/>
    </w:p>
    <w:p w14:paraId="6D4D6478" w14:textId="77777777" w:rsidR="005841D5" w:rsidRDefault="005841D5" w:rsidP="005841D5">
      <w:pPr>
        <w:pStyle w:val="Titolo1"/>
        <w:spacing w:before="0" w:beforeAutospacing="0" w:after="0" w:afterAutospacing="0" w:line="0" w:lineRule="auto"/>
      </w:pPr>
      <w:proofErr w:type="spellStart"/>
      <w:r>
        <w:rPr>
          <w:rFonts w:ascii="MS Gothic" w:eastAsia="MS Gothic" w:hAnsi="MS Gothic" w:hint="eastAsia"/>
          <w:color w:val="000000"/>
          <w:sz w:val="40"/>
          <w:szCs w:val="40"/>
        </w:rPr>
        <w:t>星空国</w:t>
      </w:r>
      <w:r>
        <w:rPr>
          <w:rFonts w:ascii="Microsoft JhengHei" w:eastAsia="Microsoft JhengHei" w:hAnsi="Microsoft JhengHei" w:hint="eastAsia"/>
          <w:color w:val="000000"/>
          <w:sz w:val="40"/>
          <w:szCs w:val="40"/>
        </w:rPr>
        <w:t>际</w:t>
      </w:r>
      <w:proofErr w:type="spellEnd"/>
    </w:p>
    <w:p w14:paraId="0A04C201" w14:textId="4F03B74A" w:rsidR="002F55C4" w:rsidRPr="002F55C4" w:rsidRDefault="002F55C4" w:rsidP="002F55C4">
      <w:pPr>
        <w:spacing w:after="0" w:line="0" w:lineRule="auto"/>
        <w:rPr>
          <w:rFonts w:eastAsia="Times New Roman" w:cstheme="minorHAnsi"/>
          <w:sz w:val="24"/>
          <w:szCs w:val="24"/>
          <w:lang w:eastAsia="it-IT"/>
        </w:rPr>
      </w:pPr>
      <w:hyperlink r:id="rId29" w:anchor="150" w:history="1">
        <w:proofErr w:type="spellStart"/>
        <w:r w:rsidRPr="002F55C4">
          <w:rPr>
            <w:rFonts w:eastAsia="MS Mincho" w:cstheme="minorHAnsi"/>
            <w:b/>
            <w:bCs/>
            <w:color w:val="467886"/>
            <w:sz w:val="24"/>
            <w:szCs w:val="24"/>
            <w:u w:val="single"/>
            <w:lang w:eastAsia="it-IT"/>
          </w:rPr>
          <w:t>我</w:t>
        </w:r>
        <w:r w:rsidRPr="002F55C4">
          <w:rPr>
            <w:rFonts w:eastAsia="SimSun" w:cstheme="minorHAnsi"/>
            <w:b/>
            <w:bCs/>
            <w:color w:val="467886"/>
            <w:sz w:val="24"/>
            <w:szCs w:val="24"/>
            <w:u w:val="single"/>
            <w:lang w:eastAsia="it-IT"/>
          </w:rPr>
          <w:t>们</w:t>
        </w:r>
        <w:r w:rsidRPr="002F55C4">
          <w:rPr>
            <w:rFonts w:eastAsia="MS Mincho" w:cstheme="minorHAnsi"/>
            <w:b/>
            <w:bCs/>
            <w:color w:val="467886"/>
            <w:sz w:val="24"/>
            <w:szCs w:val="24"/>
            <w:u w:val="single"/>
            <w:lang w:eastAsia="it-IT"/>
          </w:rPr>
          <w:t>希望成</w:t>
        </w:r>
        <w:r w:rsidRPr="002F55C4">
          <w:rPr>
            <w:rFonts w:eastAsia="SimSun" w:cstheme="minorHAnsi"/>
            <w:b/>
            <w:bCs/>
            <w:color w:val="467886"/>
            <w:sz w:val="24"/>
            <w:szCs w:val="24"/>
            <w:u w:val="single"/>
            <w:lang w:eastAsia="it-IT"/>
          </w:rPr>
          <w:t>为</w:t>
        </w:r>
        <w:r w:rsidRPr="002F55C4">
          <w:rPr>
            <w:rFonts w:eastAsia="MS Mincho" w:cstheme="minorHAnsi"/>
            <w:b/>
            <w:bCs/>
            <w:color w:val="467886"/>
            <w:sz w:val="24"/>
            <w:szCs w:val="24"/>
            <w:u w:val="single"/>
            <w:lang w:eastAsia="it-IT"/>
          </w:rPr>
          <w:t>的</w:t>
        </w:r>
        <w:r w:rsidRPr="002F55C4">
          <w:rPr>
            <w:rFonts w:eastAsia="SimSun" w:cstheme="minorHAnsi"/>
            <w:b/>
            <w:bCs/>
            <w:color w:val="467886"/>
            <w:sz w:val="24"/>
            <w:szCs w:val="24"/>
            <w:u w:val="single"/>
            <w:lang w:eastAsia="it-IT"/>
          </w:rPr>
          <w:t>样</w:t>
        </w:r>
        <w:r w:rsidRPr="002F55C4">
          <w:rPr>
            <w:rFonts w:eastAsia="MS Mincho" w:cstheme="minorHAnsi"/>
            <w:b/>
            <w:bCs/>
            <w:color w:val="467886"/>
            <w:sz w:val="24"/>
            <w:szCs w:val="24"/>
            <w:u w:val="single"/>
            <w:lang w:eastAsia="it-IT"/>
          </w:rPr>
          <w:t>子</w:t>
        </w:r>
        <w:proofErr w:type="spellEnd"/>
      </w:hyperlink>
    </w:p>
    <w:p w14:paraId="73936226" w14:textId="77777777" w:rsidR="002F55C4" w:rsidRPr="002F55C4" w:rsidRDefault="002F55C4" w:rsidP="002F55C4">
      <w:pPr>
        <w:spacing w:after="0" w:line="0" w:lineRule="auto"/>
        <w:rPr>
          <w:rFonts w:eastAsia="Times New Roman" w:cstheme="minorHAnsi"/>
          <w:sz w:val="24"/>
          <w:szCs w:val="24"/>
          <w:lang w:eastAsia="it-IT"/>
        </w:rPr>
      </w:pPr>
      <w:proofErr w:type="spellStart"/>
      <w:r w:rsidRPr="002F55C4">
        <w:rPr>
          <w:rFonts w:eastAsia="MS Mincho" w:cstheme="minorHAnsi"/>
          <w:color w:val="000000"/>
          <w:sz w:val="24"/>
          <w:szCs w:val="24"/>
          <w:lang w:eastAsia="it-IT"/>
        </w:rPr>
        <w:t>关于科学、文化和研究的思考</w:t>
      </w:r>
      <w:proofErr w:type="spellEnd"/>
    </w:p>
    <w:p w14:paraId="78293813" w14:textId="77777777" w:rsidR="002F55C4" w:rsidRPr="002F55C4" w:rsidRDefault="002F55C4" w:rsidP="002F55C4">
      <w:pPr>
        <w:spacing w:after="0" w:line="0" w:lineRule="auto"/>
        <w:rPr>
          <w:rFonts w:eastAsia="Times New Roman" w:cstheme="minorHAnsi"/>
          <w:sz w:val="24"/>
          <w:szCs w:val="24"/>
          <w:lang w:eastAsia="it-IT"/>
        </w:rPr>
      </w:pPr>
      <w:proofErr w:type="spellStart"/>
      <w:r w:rsidRPr="002F55C4">
        <w:rPr>
          <w:rFonts w:eastAsia="MS Mincho" w:cstheme="minorHAnsi"/>
          <w:color w:val="000000"/>
          <w:sz w:val="24"/>
          <w:szCs w:val="24"/>
          <w:lang w:eastAsia="it-IT"/>
        </w:rPr>
        <w:t>作者：</w:t>
      </w:r>
      <w:r w:rsidRPr="002F55C4">
        <w:rPr>
          <w:rFonts w:eastAsia="SimSun" w:cstheme="minorHAnsi"/>
          <w:color w:val="000000"/>
          <w:sz w:val="24"/>
          <w:szCs w:val="24"/>
          <w:lang w:eastAsia="it-IT"/>
        </w:rPr>
        <w:t>马</w:t>
      </w:r>
      <w:r w:rsidRPr="002F55C4">
        <w:rPr>
          <w:rFonts w:eastAsia="Yu Gothic" w:cstheme="minorHAnsi"/>
          <w:color w:val="000000"/>
          <w:sz w:val="24"/>
          <w:szCs w:val="24"/>
          <w:lang w:eastAsia="it-IT"/>
        </w:rPr>
        <w:t>尔</w:t>
      </w:r>
      <w:r w:rsidRPr="002F55C4">
        <w:rPr>
          <w:rFonts w:eastAsia="MS Mincho" w:cstheme="minorHAnsi"/>
          <w:color w:val="000000"/>
          <w:sz w:val="24"/>
          <w:szCs w:val="24"/>
          <w:lang w:eastAsia="it-IT"/>
        </w:rPr>
        <w:t>科</w:t>
      </w: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·</w:t>
      </w:r>
      <w:r w:rsidRPr="002F55C4">
        <w:rPr>
          <w:rFonts w:eastAsia="MS Mincho" w:cstheme="minorHAnsi"/>
          <w:color w:val="000000"/>
          <w:sz w:val="24"/>
          <w:szCs w:val="24"/>
          <w:lang w:eastAsia="it-IT"/>
        </w:rPr>
        <w:t>克雷森</w:t>
      </w:r>
      <w:r w:rsidRPr="002F55C4">
        <w:rPr>
          <w:rFonts w:eastAsia="SimSun" w:cstheme="minorHAnsi"/>
          <w:color w:val="000000"/>
          <w:sz w:val="24"/>
          <w:szCs w:val="24"/>
          <w:lang w:eastAsia="it-IT"/>
        </w:rPr>
        <w:t>齐</w:t>
      </w:r>
      <w:proofErr w:type="spellEnd"/>
    </w:p>
    <w:p w14:paraId="2BDE4928" w14:textId="09A94D1D" w:rsidR="00ED7842" w:rsidRDefault="00ED7842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p w14:paraId="3B1DA39E" w14:textId="77777777" w:rsidR="00ED7842" w:rsidRPr="00ED7842" w:rsidRDefault="00ED7842" w:rsidP="00ED7842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proofErr w:type="spellStart"/>
      <w:r w:rsidRPr="00ED7842">
        <w:rPr>
          <w:rFonts w:ascii="MS Gothic" w:eastAsia="MS Gothic" w:hAnsi="MS Gothic" w:cs="MS Gothic" w:hint="eastAsia"/>
          <w:sz w:val="24"/>
          <w:szCs w:val="24"/>
          <w:lang w:eastAsia="it-IT"/>
        </w:rPr>
        <w:t>星空国</w:t>
      </w:r>
      <w:r w:rsidRPr="00ED7842">
        <w:rPr>
          <w:rFonts w:ascii="Microsoft JhengHei" w:eastAsia="Microsoft JhengHei" w:hAnsi="Microsoft JhengHei" w:cs="Microsoft JhengHei" w:hint="eastAsia"/>
          <w:sz w:val="24"/>
          <w:szCs w:val="24"/>
          <w:lang w:eastAsia="it-IT"/>
        </w:rPr>
        <w:t>际</w:t>
      </w:r>
      <w:proofErr w:type="spellEnd"/>
    </w:p>
    <w:p w14:paraId="7B1ABC83" w14:textId="77777777" w:rsidR="00ED7842" w:rsidRPr="00ED7842" w:rsidRDefault="00ED7842" w:rsidP="00ED7842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p w14:paraId="4BBEDECE" w14:textId="11390C55" w:rsidR="00ED7842" w:rsidRPr="00ED7842" w:rsidRDefault="00ED7842" w:rsidP="00ED7842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hyperlink r:id="rId30" w:anchor="150" w:history="1">
        <w:proofErr w:type="spellStart"/>
        <w:r w:rsidRPr="00ED7842">
          <w:rPr>
            <w:rStyle w:val="Collegamentoipertestuale"/>
            <w:rFonts w:ascii="MS Gothic" w:eastAsia="MS Gothic" w:hAnsi="MS Gothic" w:cs="MS Gothic" w:hint="eastAsia"/>
            <w:sz w:val="24"/>
            <w:szCs w:val="24"/>
            <w:lang w:eastAsia="it-IT"/>
          </w:rPr>
          <w:t>我</w:t>
        </w:r>
        <w:r w:rsidRPr="00ED7842">
          <w:rPr>
            <w:rStyle w:val="Collegamentoipertestuale"/>
            <w:rFonts w:ascii="Microsoft JhengHei" w:eastAsia="Microsoft JhengHei" w:hAnsi="Microsoft JhengHei" w:cs="Microsoft JhengHei" w:hint="eastAsia"/>
            <w:sz w:val="24"/>
            <w:szCs w:val="24"/>
            <w:lang w:eastAsia="it-IT"/>
          </w:rPr>
          <w:t>们希望成为的样子</w:t>
        </w:r>
        <w:proofErr w:type="spellEnd"/>
      </w:hyperlink>
    </w:p>
    <w:p w14:paraId="7476705B" w14:textId="77777777" w:rsidR="00ED7842" w:rsidRPr="00ED7842" w:rsidRDefault="00ED7842" w:rsidP="00ED7842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proofErr w:type="spellStart"/>
      <w:r w:rsidRPr="00ED7842">
        <w:rPr>
          <w:rFonts w:ascii="MS Gothic" w:eastAsia="MS Gothic" w:hAnsi="MS Gothic" w:cs="MS Gothic" w:hint="eastAsia"/>
          <w:sz w:val="24"/>
          <w:szCs w:val="24"/>
          <w:lang w:eastAsia="it-IT"/>
        </w:rPr>
        <w:t>关于科学、文化和研究的思考</w:t>
      </w:r>
      <w:proofErr w:type="spellEnd"/>
    </w:p>
    <w:p w14:paraId="7EC145FF" w14:textId="77777777" w:rsidR="00ED7842" w:rsidRPr="00ED7842" w:rsidRDefault="00ED7842" w:rsidP="00ED7842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proofErr w:type="spellStart"/>
      <w:r w:rsidRPr="00ED7842">
        <w:rPr>
          <w:rFonts w:ascii="MS Gothic" w:eastAsia="MS Gothic" w:hAnsi="MS Gothic" w:cs="MS Gothic" w:hint="eastAsia"/>
          <w:sz w:val="24"/>
          <w:szCs w:val="24"/>
          <w:lang w:eastAsia="it-IT"/>
        </w:rPr>
        <w:t>作者：</w:t>
      </w:r>
      <w:r w:rsidRPr="00ED7842">
        <w:rPr>
          <w:rFonts w:ascii="Microsoft JhengHei" w:eastAsia="Microsoft JhengHei" w:hAnsi="Microsoft JhengHei" w:cs="Microsoft JhengHei" w:hint="eastAsia"/>
          <w:sz w:val="24"/>
          <w:szCs w:val="24"/>
          <w:lang w:eastAsia="it-IT"/>
        </w:rPr>
        <w:t>马尔科</w:t>
      </w:r>
      <w:r w:rsidRPr="00ED7842">
        <w:rPr>
          <w:rFonts w:ascii="Calibri" w:eastAsia="Times New Roman" w:hAnsi="Calibri" w:cs="Calibri"/>
          <w:sz w:val="24"/>
          <w:szCs w:val="24"/>
          <w:lang w:eastAsia="it-IT"/>
        </w:rPr>
        <w:t>·</w:t>
      </w:r>
      <w:r w:rsidRPr="00ED7842">
        <w:rPr>
          <w:rFonts w:ascii="MS Gothic" w:eastAsia="MS Gothic" w:hAnsi="MS Gothic" w:cs="MS Gothic" w:hint="eastAsia"/>
          <w:sz w:val="24"/>
          <w:szCs w:val="24"/>
          <w:lang w:eastAsia="it-IT"/>
        </w:rPr>
        <w:t>克雷森</w:t>
      </w:r>
      <w:r w:rsidRPr="00ED7842">
        <w:rPr>
          <w:rFonts w:ascii="Microsoft JhengHei" w:eastAsia="Microsoft JhengHei" w:hAnsi="Microsoft JhengHei" w:cs="Microsoft JhengHei" w:hint="eastAsia"/>
          <w:sz w:val="24"/>
          <w:szCs w:val="24"/>
          <w:lang w:eastAsia="it-IT"/>
        </w:rPr>
        <w:t>齐</w:t>
      </w:r>
      <w:proofErr w:type="spellEnd"/>
    </w:p>
    <w:p w14:paraId="57A73A0D" w14:textId="77777777" w:rsidR="00ED7842" w:rsidRPr="00ED7842" w:rsidRDefault="00ED7842" w:rsidP="00ED7842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p w14:paraId="456AECA6" w14:textId="16A16657" w:rsidR="00ED7842" w:rsidRPr="00ED7842" w:rsidRDefault="00ED7842" w:rsidP="00ED7842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hyperlink r:id="rId31" w:anchor="152" w:history="1">
        <w:proofErr w:type="spellStart"/>
        <w:r w:rsidRPr="00ED7842">
          <w:rPr>
            <w:rStyle w:val="Collegamentoipertestuale"/>
            <w:rFonts w:ascii="MS Gothic" w:eastAsia="MS Gothic" w:hAnsi="MS Gothic" w:cs="MS Gothic" w:hint="eastAsia"/>
            <w:sz w:val="24"/>
            <w:szCs w:val="24"/>
            <w:lang w:eastAsia="it-IT"/>
          </w:rPr>
          <w:t>搞笑</w:t>
        </w:r>
        <w:r w:rsidRPr="00ED7842">
          <w:rPr>
            <w:rStyle w:val="Collegamentoipertestuale"/>
            <w:rFonts w:ascii="Microsoft JhengHei" w:eastAsia="Microsoft JhengHei" w:hAnsi="Microsoft JhengHei" w:cs="Microsoft JhengHei" w:hint="eastAsia"/>
            <w:sz w:val="24"/>
            <w:szCs w:val="24"/>
            <w:lang w:eastAsia="it-IT"/>
          </w:rPr>
          <w:t>诺贝尔奖研究</w:t>
        </w:r>
        <w:proofErr w:type="spellEnd"/>
      </w:hyperlink>
    </w:p>
    <w:p w14:paraId="320573AC" w14:textId="77777777" w:rsidR="00ED7842" w:rsidRPr="00ED7842" w:rsidRDefault="00ED7842" w:rsidP="00ED7842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proofErr w:type="spellStart"/>
      <w:r w:rsidRPr="00ED7842">
        <w:rPr>
          <w:rFonts w:ascii="MS Gothic" w:eastAsia="MS Gothic" w:hAnsi="MS Gothic" w:cs="MS Gothic" w:hint="eastAsia"/>
          <w:sz w:val="24"/>
          <w:szCs w:val="24"/>
          <w:lang w:eastAsia="it-IT"/>
        </w:rPr>
        <w:t>与</w:t>
      </w:r>
      <w:r w:rsidRPr="00ED7842">
        <w:rPr>
          <w:rFonts w:ascii="Microsoft JhengHei" w:eastAsia="Microsoft JhengHei" w:hAnsi="Microsoft JhengHei" w:cs="Microsoft JhengHei" w:hint="eastAsia"/>
          <w:sz w:val="24"/>
          <w:szCs w:val="24"/>
          <w:lang w:eastAsia="it-IT"/>
        </w:rPr>
        <w:t>马克</w:t>
      </w:r>
      <w:r w:rsidRPr="00ED7842">
        <w:rPr>
          <w:rFonts w:ascii="Calibri" w:eastAsia="Times New Roman" w:hAnsi="Calibri" w:cs="Calibri"/>
          <w:sz w:val="24"/>
          <w:szCs w:val="24"/>
          <w:lang w:eastAsia="it-IT"/>
        </w:rPr>
        <w:t>·</w:t>
      </w:r>
      <w:r w:rsidRPr="00ED7842">
        <w:rPr>
          <w:rFonts w:ascii="Microsoft JhengHei" w:eastAsia="Microsoft JhengHei" w:hAnsi="Microsoft JhengHei" w:cs="Microsoft JhengHei" w:hint="eastAsia"/>
          <w:sz w:val="24"/>
          <w:szCs w:val="24"/>
          <w:lang w:eastAsia="it-IT"/>
        </w:rPr>
        <w:t>亚伯拉罕斯和克里斯</w:t>
      </w:r>
      <w:r w:rsidRPr="00ED7842">
        <w:rPr>
          <w:rFonts w:ascii="Calibri" w:eastAsia="Times New Roman" w:hAnsi="Calibri" w:cs="Calibri"/>
          <w:sz w:val="24"/>
          <w:szCs w:val="24"/>
          <w:lang w:eastAsia="it-IT"/>
        </w:rPr>
        <w:t>·</w:t>
      </w:r>
      <w:r w:rsidRPr="00ED7842">
        <w:rPr>
          <w:rFonts w:ascii="MS Gothic" w:eastAsia="MS Gothic" w:hAnsi="MS Gothic" w:cs="MS Gothic" w:hint="eastAsia"/>
          <w:sz w:val="24"/>
          <w:szCs w:val="24"/>
          <w:lang w:eastAsia="it-IT"/>
        </w:rPr>
        <w:t>麦克</w:t>
      </w:r>
      <w:r w:rsidRPr="00ED7842">
        <w:rPr>
          <w:rFonts w:ascii="Microsoft JhengHei" w:eastAsia="Microsoft JhengHei" w:hAnsi="Microsoft JhengHei" w:cs="Microsoft JhengHei" w:hint="eastAsia"/>
          <w:sz w:val="24"/>
          <w:szCs w:val="24"/>
          <w:lang w:eastAsia="it-IT"/>
        </w:rPr>
        <w:t>马努斯的对话</w:t>
      </w:r>
      <w:proofErr w:type="spellEnd"/>
    </w:p>
    <w:p w14:paraId="3F00133F" w14:textId="16335F62" w:rsidR="00ED7842" w:rsidRDefault="00ED7842" w:rsidP="00ED7842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proofErr w:type="spellStart"/>
      <w:r w:rsidRPr="00ED7842">
        <w:rPr>
          <w:rFonts w:ascii="MS Gothic" w:eastAsia="MS Gothic" w:hAnsi="MS Gothic" w:cs="MS Gothic" w:hint="eastAsia"/>
          <w:sz w:val="24"/>
          <w:szCs w:val="24"/>
          <w:lang w:eastAsia="it-IT"/>
        </w:rPr>
        <w:t>作者：雅各布</w:t>
      </w:r>
      <w:r w:rsidRPr="00ED7842">
        <w:rPr>
          <w:rFonts w:ascii="Calibri" w:eastAsia="Times New Roman" w:hAnsi="Calibri" w:cs="Calibri"/>
          <w:sz w:val="24"/>
          <w:szCs w:val="24"/>
          <w:lang w:eastAsia="it-IT"/>
        </w:rPr>
        <w:t>·</w:t>
      </w:r>
      <w:r w:rsidRPr="00ED7842">
        <w:rPr>
          <w:rFonts w:ascii="MS Gothic" w:eastAsia="MS Gothic" w:hAnsi="MS Gothic" w:cs="MS Gothic" w:hint="eastAsia"/>
          <w:sz w:val="24"/>
          <w:szCs w:val="24"/>
          <w:lang w:eastAsia="it-IT"/>
        </w:rPr>
        <w:t>迪奥尼西、</w:t>
      </w:r>
      <w:r w:rsidRPr="00ED7842">
        <w:rPr>
          <w:rFonts w:ascii="Microsoft JhengHei" w:eastAsia="Microsoft JhengHei" w:hAnsi="Microsoft JhengHei" w:cs="Microsoft JhengHei" w:hint="eastAsia"/>
          <w:sz w:val="24"/>
          <w:szCs w:val="24"/>
          <w:lang w:eastAsia="it-IT"/>
        </w:rPr>
        <w:t>亚历克斯</w:t>
      </w:r>
      <w:r w:rsidRPr="00ED7842">
        <w:rPr>
          <w:rFonts w:ascii="Calibri" w:eastAsia="Times New Roman" w:hAnsi="Calibri" w:cs="Calibri"/>
          <w:sz w:val="24"/>
          <w:szCs w:val="24"/>
          <w:lang w:eastAsia="it-IT"/>
        </w:rPr>
        <w:t>·</w:t>
      </w:r>
      <w:r w:rsidRPr="00ED7842">
        <w:rPr>
          <w:rFonts w:ascii="Microsoft JhengHei" w:eastAsia="Microsoft JhengHei" w:hAnsi="Microsoft JhengHei" w:cs="Microsoft JhengHei" w:hint="eastAsia"/>
          <w:sz w:val="24"/>
          <w:szCs w:val="24"/>
          <w:lang w:eastAsia="it-IT"/>
        </w:rPr>
        <w:t>马蒂乌西和安吉丽卡</w:t>
      </w:r>
      <w:r w:rsidRPr="00ED7842">
        <w:rPr>
          <w:rFonts w:ascii="Calibri" w:eastAsia="Times New Roman" w:hAnsi="Calibri" w:cs="Calibri"/>
          <w:sz w:val="24"/>
          <w:szCs w:val="24"/>
          <w:lang w:eastAsia="it-IT"/>
        </w:rPr>
        <w:t>·</w:t>
      </w:r>
      <w:r w:rsidRPr="00ED7842">
        <w:rPr>
          <w:rFonts w:ascii="MS Gothic" w:eastAsia="MS Gothic" w:hAnsi="MS Gothic" w:cs="MS Gothic" w:hint="eastAsia"/>
          <w:sz w:val="24"/>
          <w:szCs w:val="24"/>
          <w:lang w:eastAsia="it-IT"/>
        </w:rPr>
        <w:t>莫斯科尼</w:t>
      </w:r>
      <w:proofErr w:type="spellEnd"/>
    </w:p>
    <w:p w14:paraId="750B4A74" w14:textId="77777777" w:rsidR="00ED7842" w:rsidRPr="002F55C4" w:rsidRDefault="00ED7842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p w14:paraId="55B58D79" w14:textId="77777777" w:rsidR="002F55C4" w:rsidRPr="002F55C4" w:rsidRDefault="002F55C4" w:rsidP="002F55C4">
      <w:pPr>
        <w:spacing w:after="0" w:line="0" w:lineRule="auto"/>
        <w:rPr>
          <w:rFonts w:eastAsia="Times New Roman" w:cstheme="minorHAnsi"/>
          <w:sz w:val="24"/>
          <w:szCs w:val="24"/>
          <w:lang w:eastAsia="it-IT"/>
        </w:rPr>
      </w:pPr>
      <w:hyperlink r:id="rId32" w:anchor="152" w:history="1">
        <w:proofErr w:type="spellStart"/>
        <w:r w:rsidRPr="002F55C4">
          <w:rPr>
            <w:rFonts w:eastAsia="MS Mincho" w:cstheme="minorHAnsi"/>
            <w:b/>
            <w:bCs/>
            <w:color w:val="467886"/>
            <w:sz w:val="24"/>
            <w:szCs w:val="24"/>
            <w:u w:val="single"/>
            <w:lang w:eastAsia="it-IT"/>
          </w:rPr>
          <w:t>搞笑</w:t>
        </w:r>
        <w:r w:rsidRPr="002F55C4">
          <w:rPr>
            <w:rFonts w:eastAsia="SimSun" w:cstheme="minorHAnsi"/>
            <w:b/>
            <w:bCs/>
            <w:color w:val="467886"/>
            <w:sz w:val="24"/>
            <w:szCs w:val="24"/>
            <w:u w:val="single"/>
            <w:lang w:eastAsia="it-IT"/>
          </w:rPr>
          <w:t>诺贝</w:t>
        </w:r>
        <w:r w:rsidRPr="002F55C4">
          <w:rPr>
            <w:rFonts w:eastAsia="Yu Gothic" w:cstheme="minorHAnsi"/>
            <w:b/>
            <w:bCs/>
            <w:color w:val="467886"/>
            <w:sz w:val="24"/>
            <w:szCs w:val="24"/>
            <w:u w:val="single"/>
            <w:lang w:eastAsia="it-IT"/>
          </w:rPr>
          <w:t>尔</w:t>
        </w:r>
        <w:r w:rsidRPr="002F55C4">
          <w:rPr>
            <w:rFonts w:eastAsia="SimSun" w:cstheme="minorHAnsi"/>
            <w:b/>
            <w:bCs/>
            <w:color w:val="467886"/>
            <w:sz w:val="24"/>
            <w:szCs w:val="24"/>
            <w:u w:val="single"/>
            <w:lang w:eastAsia="it-IT"/>
          </w:rPr>
          <w:t>奖</w:t>
        </w:r>
        <w:r w:rsidRPr="002F55C4">
          <w:rPr>
            <w:rFonts w:eastAsia="MS Mincho" w:cstheme="minorHAnsi"/>
            <w:b/>
            <w:bCs/>
            <w:color w:val="467886"/>
            <w:sz w:val="24"/>
            <w:szCs w:val="24"/>
            <w:u w:val="single"/>
            <w:lang w:eastAsia="it-IT"/>
          </w:rPr>
          <w:t>研究</w:t>
        </w:r>
        <w:proofErr w:type="spellEnd"/>
      </w:hyperlink>
    </w:p>
    <w:p w14:paraId="31013B77" w14:textId="77777777" w:rsidR="002F55C4" w:rsidRPr="002F55C4" w:rsidRDefault="002F55C4" w:rsidP="002F55C4">
      <w:pPr>
        <w:spacing w:after="0" w:line="0" w:lineRule="auto"/>
        <w:rPr>
          <w:rFonts w:eastAsia="Times New Roman" w:cstheme="minorHAnsi"/>
          <w:sz w:val="24"/>
          <w:szCs w:val="24"/>
          <w:lang w:eastAsia="it-IT"/>
        </w:rPr>
      </w:pPr>
      <w:proofErr w:type="spellStart"/>
      <w:r w:rsidRPr="002F55C4">
        <w:rPr>
          <w:rFonts w:eastAsia="MS Mincho" w:cstheme="minorHAnsi"/>
          <w:color w:val="000000"/>
          <w:sz w:val="24"/>
          <w:szCs w:val="24"/>
          <w:lang w:eastAsia="it-IT"/>
        </w:rPr>
        <w:t>与</w:t>
      </w:r>
      <w:r w:rsidRPr="002F55C4">
        <w:rPr>
          <w:rFonts w:eastAsia="SimSun" w:cstheme="minorHAnsi"/>
          <w:color w:val="000000"/>
          <w:sz w:val="24"/>
          <w:szCs w:val="24"/>
          <w:lang w:eastAsia="it-IT"/>
        </w:rPr>
        <w:t>马</w:t>
      </w:r>
      <w:r w:rsidRPr="002F55C4">
        <w:rPr>
          <w:rFonts w:eastAsia="MS Mincho" w:cstheme="minorHAnsi"/>
          <w:color w:val="000000"/>
          <w:sz w:val="24"/>
          <w:szCs w:val="24"/>
          <w:lang w:eastAsia="it-IT"/>
        </w:rPr>
        <w:t>克</w:t>
      </w: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·</w:t>
      </w:r>
      <w:r w:rsidRPr="002F55C4">
        <w:rPr>
          <w:rFonts w:eastAsia="SimSun" w:cstheme="minorHAnsi"/>
          <w:color w:val="000000"/>
          <w:sz w:val="24"/>
          <w:szCs w:val="24"/>
          <w:lang w:eastAsia="it-IT"/>
        </w:rPr>
        <w:t>亚</w:t>
      </w:r>
      <w:r w:rsidRPr="002F55C4">
        <w:rPr>
          <w:rFonts w:eastAsia="MS Mincho" w:cstheme="minorHAnsi"/>
          <w:color w:val="000000"/>
          <w:sz w:val="24"/>
          <w:szCs w:val="24"/>
          <w:lang w:eastAsia="it-IT"/>
        </w:rPr>
        <w:t>伯拉罕斯和克里斯</w:t>
      </w: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·</w:t>
      </w:r>
      <w:r w:rsidRPr="002F55C4">
        <w:rPr>
          <w:rFonts w:eastAsia="MS Mincho" w:cstheme="minorHAnsi"/>
          <w:color w:val="000000"/>
          <w:sz w:val="24"/>
          <w:szCs w:val="24"/>
          <w:lang w:eastAsia="it-IT"/>
        </w:rPr>
        <w:t>麦克</w:t>
      </w:r>
      <w:r w:rsidRPr="002F55C4">
        <w:rPr>
          <w:rFonts w:eastAsia="SimSun" w:cstheme="minorHAnsi"/>
          <w:color w:val="000000"/>
          <w:sz w:val="24"/>
          <w:szCs w:val="24"/>
          <w:lang w:eastAsia="it-IT"/>
        </w:rPr>
        <w:t>马</w:t>
      </w:r>
      <w:r w:rsidRPr="002F55C4">
        <w:rPr>
          <w:rFonts w:eastAsia="MS Mincho" w:cstheme="minorHAnsi"/>
          <w:color w:val="000000"/>
          <w:sz w:val="24"/>
          <w:szCs w:val="24"/>
          <w:lang w:eastAsia="it-IT"/>
        </w:rPr>
        <w:t>努斯的</w:t>
      </w:r>
      <w:r w:rsidRPr="002F55C4">
        <w:rPr>
          <w:rFonts w:eastAsia="SimSun" w:cstheme="minorHAnsi"/>
          <w:color w:val="000000"/>
          <w:sz w:val="24"/>
          <w:szCs w:val="24"/>
          <w:lang w:eastAsia="it-IT"/>
        </w:rPr>
        <w:t>对话</w:t>
      </w:r>
      <w:proofErr w:type="spellEnd"/>
    </w:p>
    <w:p w14:paraId="17531C46" w14:textId="77777777" w:rsidR="002F55C4" w:rsidRPr="002F55C4" w:rsidRDefault="002F55C4" w:rsidP="002F55C4">
      <w:pPr>
        <w:spacing w:after="0" w:line="0" w:lineRule="auto"/>
        <w:rPr>
          <w:rFonts w:eastAsia="Times New Roman" w:cstheme="minorHAnsi"/>
          <w:sz w:val="24"/>
          <w:szCs w:val="24"/>
          <w:lang w:eastAsia="it-IT"/>
        </w:rPr>
      </w:pPr>
      <w:proofErr w:type="spellStart"/>
      <w:r w:rsidRPr="002F55C4">
        <w:rPr>
          <w:rFonts w:eastAsia="MS Mincho" w:cstheme="minorHAnsi"/>
          <w:color w:val="000000"/>
          <w:sz w:val="24"/>
          <w:szCs w:val="24"/>
          <w:lang w:eastAsia="it-IT"/>
        </w:rPr>
        <w:t>作者：雅各布</w:t>
      </w: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·</w:t>
      </w:r>
      <w:r w:rsidRPr="002F55C4">
        <w:rPr>
          <w:rFonts w:eastAsia="MS Mincho" w:cstheme="minorHAnsi"/>
          <w:color w:val="000000"/>
          <w:sz w:val="24"/>
          <w:szCs w:val="24"/>
          <w:lang w:eastAsia="it-IT"/>
        </w:rPr>
        <w:t>迪奥尼西、</w:t>
      </w:r>
      <w:r w:rsidRPr="002F55C4">
        <w:rPr>
          <w:rFonts w:eastAsia="SimSun" w:cstheme="minorHAnsi"/>
          <w:color w:val="000000"/>
          <w:sz w:val="24"/>
          <w:szCs w:val="24"/>
          <w:lang w:eastAsia="it-IT"/>
        </w:rPr>
        <w:t>亚历</w:t>
      </w:r>
      <w:r w:rsidRPr="002F55C4">
        <w:rPr>
          <w:rFonts w:eastAsia="MS Mincho" w:cstheme="minorHAnsi"/>
          <w:color w:val="000000"/>
          <w:sz w:val="24"/>
          <w:szCs w:val="24"/>
          <w:lang w:eastAsia="it-IT"/>
        </w:rPr>
        <w:t>克斯</w:t>
      </w: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·</w:t>
      </w:r>
      <w:r w:rsidRPr="002F55C4">
        <w:rPr>
          <w:rFonts w:eastAsia="SimSun" w:cstheme="minorHAnsi"/>
          <w:color w:val="000000"/>
          <w:sz w:val="24"/>
          <w:szCs w:val="24"/>
          <w:lang w:eastAsia="it-IT"/>
        </w:rPr>
        <w:t>马</w:t>
      </w:r>
      <w:r w:rsidRPr="002F55C4">
        <w:rPr>
          <w:rFonts w:eastAsia="MS Mincho" w:cstheme="minorHAnsi"/>
          <w:color w:val="000000"/>
          <w:sz w:val="24"/>
          <w:szCs w:val="24"/>
          <w:lang w:eastAsia="it-IT"/>
        </w:rPr>
        <w:t>蒂</w:t>
      </w:r>
      <w:r w:rsidRPr="002F55C4">
        <w:rPr>
          <w:rFonts w:eastAsia="SimSun" w:cstheme="minorHAnsi"/>
          <w:color w:val="000000"/>
          <w:sz w:val="24"/>
          <w:szCs w:val="24"/>
          <w:lang w:eastAsia="it-IT"/>
        </w:rPr>
        <w:t>乌</w:t>
      </w:r>
      <w:r w:rsidRPr="002F55C4">
        <w:rPr>
          <w:rFonts w:eastAsia="MS Mincho" w:cstheme="minorHAnsi"/>
          <w:color w:val="000000"/>
          <w:sz w:val="24"/>
          <w:szCs w:val="24"/>
          <w:lang w:eastAsia="it-IT"/>
        </w:rPr>
        <w:t>西和安吉</w:t>
      </w:r>
      <w:r w:rsidRPr="002F55C4">
        <w:rPr>
          <w:rFonts w:eastAsia="SimSun" w:cstheme="minorHAnsi"/>
          <w:color w:val="000000"/>
          <w:sz w:val="24"/>
          <w:szCs w:val="24"/>
          <w:lang w:eastAsia="it-IT"/>
        </w:rPr>
        <w:t>丽</w:t>
      </w:r>
      <w:r w:rsidRPr="002F55C4">
        <w:rPr>
          <w:rFonts w:eastAsia="MS Mincho" w:cstheme="minorHAnsi"/>
          <w:color w:val="000000"/>
          <w:sz w:val="24"/>
          <w:szCs w:val="24"/>
          <w:lang w:eastAsia="it-IT"/>
        </w:rPr>
        <w:t>卡</w:t>
      </w: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·</w:t>
      </w:r>
      <w:r w:rsidRPr="002F55C4">
        <w:rPr>
          <w:rFonts w:eastAsia="MS Mincho" w:cstheme="minorHAnsi"/>
          <w:color w:val="000000"/>
          <w:sz w:val="24"/>
          <w:szCs w:val="24"/>
          <w:lang w:eastAsia="it-IT"/>
        </w:rPr>
        <w:t>莫斯科尼</w:t>
      </w:r>
      <w:proofErr w:type="spellEnd"/>
    </w:p>
    <w:p w14:paraId="791BECDD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b/>
          <w:bCs/>
          <w:color w:val="000000"/>
          <w:sz w:val="24"/>
          <w:szCs w:val="24"/>
          <w:lang w:eastAsia="it-IT"/>
        </w:rPr>
        <w:t>STAR SYSTEM – scritture adulte</w:t>
      </w:r>
    </w:p>
    <w:p w14:paraId="3F5ACC7A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p w14:paraId="19633745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hyperlink r:id="rId33" w:anchor="158" w:history="1">
        <w:proofErr w:type="spellStart"/>
        <w:r w:rsidRPr="002F55C4">
          <w:rPr>
            <w:rFonts w:eastAsia="Times New Roman" w:cstheme="minorHAnsi"/>
            <w:b/>
            <w:bCs/>
            <w:color w:val="467886"/>
            <w:sz w:val="24"/>
            <w:szCs w:val="24"/>
            <w:u w:val="single"/>
            <w:lang w:eastAsia="it-IT"/>
          </w:rPr>
          <w:t>elogi</w:t>
        </w:r>
        <w:r w:rsidRPr="002F55C4">
          <w:rPr>
            <w:rFonts w:eastAsia="Times New Roman" w:cstheme="minorHAnsi"/>
            <w:b/>
            <w:bCs/>
            <w:color w:val="467886"/>
            <w:sz w:val="24"/>
            <w:szCs w:val="24"/>
            <w:u w:val="single"/>
            <w:lang w:eastAsia="it-IT"/>
          </w:rPr>
          <w:t>a</w:t>
        </w:r>
        <w:r w:rsidRPr="002F55C4">
          <w:rPr>
            <w:rFonts w:eastAsia="Times New Roman" w:cstheme="minorHAnsi"/>
            <w:b/>
            <w:bCs/>
            <w:color w:val="467886"/>
            <w:sz w:val="24"/>
            <w:szCs w:val="24"/>
            <w:u w:val="single"/>
            <w:lang w:eastAsia="it-IT"/>
          </w:rPr>
          <w:t>nda</w:t>
        </w:r>
        <w:proofErr w:type="spellEnd"/>
      </w:hyperlink>
    </w:p>
    <w:p w14:paraId="0E4C0878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la ricerca dipende dai ricercatori e dalle ricercatrici</w:t>
      </w:r>
    </w:p>
    <w:p w14:paraId="15ED9221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p w14:paraId="560BA7BF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hyperlink r:id="rId34" w:anchor="160" w:history="1">
        <w:r w:rsidRPr="002F55C4">
          <w:rPr>
            <w:rFonts w:eastAsia="Times New Roman" w:cstheme="minorHAnsi"/>
            <w:b/>
            <w:bCs/>
            <w:color w:val="467886"/>
            <w:sz w:val="24"/>
            <w:szCs w:val="24"/>
            <w:u w:val="single"/>
            <w:lang w:eastAsia="it-IT"/>
          </w:rPr>
          <w:t>diversità</w:t>
        </w:r>
      </w:hyperlink>
    </w:p>
    <w:p w14:paraId="182F273A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di Isabella Saggio</w:t>
      </w:r>
    </w:p>
    <w:p w14:paraId="64009191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p w14:paraId="04DD5C0B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hyperlink r:id="rId35" w:anchor="162" w:history="1">
        <w:r w:rsidRPr="002F55C4">
          <w:rPr>
            <w:rFonts w:eastAsia="Times New Roman" w:cstheme="minorHAnsi"/>
            <w:b/>
            <w:bCs/>
            <w:color w:val="467886"/>
            <w:sz w:val="24"/>
            <w:szCs w:val="24"/>
            <w:u w:val="single"/>
            <w:lang w:eastAsia="it-IT"/>
          </w:rPr>
          <w:t>cittadinanze</w:t>
        </w:r>
      </w:hyperlink>
    </w:p>
    <w:p w14:paraId="3B20C8D8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di Fabrizio Rufo</w:t>
      </w:r>
    </w:p>
    <w:p w14:paraId="73C5DECE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p w14:paraId="09018AF6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hyperlink r:id="rId36" w:anchor="164" w:history="1">
        <w:r w:rsidRPr="002F55C4">
          <w:rPr>
            <w:rFonts w:eastAsia="Times New Roman" w:cstheme="minorHAnsi"/>
            <w:b/>
            <w:bCs/>
            <w:color w:val="467886"/>
            <w:sz w:val="24"/>
            <w:szCs w:val="24"/>
            <w:u w:val="single"/>
            <w:lang w:eastAsia="it-IT"/>
          </w:rPr>
          <w:t>Elogio della Diversità</w:t>
        </w:r>
      </w:hyperlink>
    </w:p>
    <w:p w14:paraId="1B3CB83E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 xml:space="preserve">i </w:t>
      </w:r>
      <w:proofErr w:type="spellStart"/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protagonist</w:t>
      </w:r>
      <w:proofErr w:type="spellEnd"/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*della Mostra Palazzo Esposizioni Roma 27 novembre 2024, 30 marzo 2025</w:t>
      </w:r>
    </w:p>
    <w:p w14:paraId="07746981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Isabella Saggio</w:t>
      </w:r>
    </w:p>
    <w:p w14:paraId="18002E64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Fabrizio Rufo</w:t>
      </w:r>
    </w:p>
    <w:p w14:paraId="5A007277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Marisa Coppiano</w:t>
      </w:r>
    </w:p>
    <w:p w14:paraId="5E342BA6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Stefano Papi</w:t>
      </w:r>
    </w:p>
    <w:p w14:paraId="127B7924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biografie di Gloria Antonini</w:t>
      </w:r>
    </w:p>
    <w:p w14:paraId="25E31AE5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p w14:paraId="148B7B3E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hyperlink r:id="rId37" w:anchor="168" w:history="1">
        <w:r w:rsidRPr="002F55C4">
          <w:rPr>
            <w:rFonts w:eastAsia="Times New Roman" w:cstheme="minorHAnsi"/>
            <w:b/>
            <w:bCs/>
            <w:color w:val="467886"/>
            <w:sz w:val="24"/>
            <w:szCs w:val="24"/>
            <w:u w:val="single"/>
            <w:lang w:eastAsia="it-IT"/>
          </w:rPr>
          <w:t>scienza in bellezza</w:t>
        </w:r>
      </w:hyperlink>
    </w:p>
    <w:p w14:paraId="4603A7E7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con Marisa Coppiano di Diana Corati</w:t>
      </w:r>
    </w:p>
    <w:p w14:paraId="154D3378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p w14:paraId="4DBC414F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hyperlink r:id="rId38" w:anchor="172" w:history="1">
        <w:r w:rsidRPr="002F55C4">
          <w:rPr>
            <w:rFonts w:eastAsia="Times New Roman" w:cstheme="minorHAnsi"/>
            <w:b/>
            <w:bCs/>
            <w:color w:val="467886"/>
            <w:sz w:val="24"/>
            <w:szCs w:val="24"/>
            <w:u w:val="single"/>
            <w:lang w:eastAsia="it-IT"/>
          </w:rPr>
          <w:t>arte di DAS</w:t>
        </w:r>
      </w:hyperlink>
    </w:p>
    <w:p w14:paraId="4A224ED0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le sculture particolari di un artista della natura</w:t>
      </w:r>
    </w:p>
    <w:p w14:paraId="2136569C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con Lorenzo Possenti di Diana Corati</w:t>
      </w:r>
    </w:p>
    <w:p w14:paraId="3CA5585E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p w14:paraId="2E3BE2BE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hyperlink r:id="rId39" w:anchor="182" w:history="1">
        <w:r w:rsidRPr="002F55C4">
          <w:rPr>
            <w:rFonts w:eastAsia="Times New Roman" w:cstheme="minorHAnsi"/>
            <w:b/>
            <w:bCs/>
            <w:color w:val="467886"/>
            <w:sz w:val="24"/>
            <w:szCs w:val="24"/>
            <w:u w:val="single"/>
            <w:lang w:eastAsia="it-IT"/>
          </w:rPr>
          <w:t>8 miliardi</w:t>
        </w:r>
      </w:hyperlink>
    </w:p>
    <w:p w14:paraId="66F9C1D8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l’arte per parlare dell’effetto antropico</w:t>
      </w:r>
    </w:p>
    <w:p w14:paraId="168E7408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con Manuel Felisi di Diana Corati</w:t>
      </w:r>
    </w:p>
    <w:p w14:paraId="72061458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p w14:paraId="6E477212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hyperlink r:id="rId40" w:anchor="192" w:history="1">
        <w:r w:rsidRPr="002F55C4">
          <w:rPr>
            <w:rFonts w:eastAsia="Times New Roman" w:cstheme="minorHAnsi"/>
            <w:b/>
            <w:bCs/>
            <w:color w:val="467886"/>
            <w:sz w:val="24"/>
            <w:szCs w:val="24"/>
            <w:u w:val="single"/>
            <w:lang w:eastAsia="it-IT"/>
          </w:rPr>
          <w:t>architetture urbane</w:t>
        </w:r>
      </w:hyperlink>
    </w:p>
    <w:p w14:paraId="45F0115A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con Jacopo Leveratto di Diana Corati</w:t>
      </w:r>
    </w:p>
    <w:p w14:paraId="25D68A6E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p w14:paraId="3289648B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b/>
          <w:bCs/>
          <w:color w:val="000000"/>
          <w:sz w:val="24"/>
          <w:szCs w:val="24"/>
          <w:lang w:eastAsia="it-IT"/>
        </w:rPr>
        <w:t>STAR KIDS</w:t>
      </w:r>
    </w:p>
    <w:p w14:paraId="5BE30661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p w14:paraId="2F78A7EF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kids</w:t>
      </w:r>
    </w:p>
    <w:p w14:paraId="42CF367E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hyperlink r:id="rId41" w:anchor="200" w:history="1">
        <w:r w:rsidRPr="002F55C4">
          <w:rPr>
            <w:rFonts w:eastAsia="Times New Roman" w:cstheme="minorHAnsi"/>
            <w:b/>
            <w:bCs/>
            <w:color w:val="467886"/>
            <w:sz w:val="24"/>
            <w:szCs w:val="24"/>
            <w:u w:val="single"/>
            <w:lang w:eastAsia="it-IT"/>
          </w:rPr>
          <w:t xml:space="preserve">i </w:t>
        </w:r>
        <w:proofErr w:type="spellStart"/>
        <w:r w:rsidRPr="002F55C4">
          <w:rPr>
            <w:rFonts w:eastAsia="Times New Roman" w:cstheme="minorHAnsi"/>
            <w:b/>
            <w:bCs/>
            <w:color w:val="467886"/>
            <w:sz w:val="24"/>
            <w:szCs w:val="24"/>
            <w:u w:val="single"/>
            <w:lang w:eastAsia="it-IT"/>
          </w:rPr>
          <w:t>protagonist</w:t>
        </w:r>
        <w:proofErr w:type="spellEnd"/>
        <w:r w:rsidRPr="002F55C4">
          <w:rPr>
            <w:rFonts w:eastAsia="Times New Roman" w:cstheme="minorHAnsi"/>
            <w:b/>
            <w:bCs/>
            <w:color w:val="467886"/>
            <w:sz w:val="24"/>
            <w:szCs w:val="24"/>
            <w:u w:val="single"/>
            <w:lang w:eastAsia="it-IT"/>
          </w:rPr>
          <w:t>*</w:t>
        </w:r>
      </w:hyperlink>
    </w:p>
    <w:p w14:paraId="226A623B" w14:textId="4827A773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della Mostra Elogio della Diversità</w:t>
      </w:r>
    </w:p>
    <w:p w14:paraId="66473ED5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di Gloria Antonini</w:t>
      </w:r>
    </w:p>
    <w:p w14:paraId="56426392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p w14:paraId="4BF2AAFC" w14:textId="57B24F03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kids</w:t>
      </w:r>
    </w:p>
    <w:p w14:paraId="3796624F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hyperlink r:id="rId42" w:anchor="204" w:history="1">
        <w:r w:rsidRPr="002F55C4">
          <w:rPr>
            <w:rFonts w:eastAsia="Times New Roman" w:cstheme="minorHAnsi"/>
            <w:b/>
            <w:bCs/>
            <w:color w:val="467886"/>
            <w:sz w:val="24"/>
            <w:szCs w:val="24"/>
            <w:u w:val="single"/>
            <w:lang w:eastAsia="it-IT"/>
          </w:rPr>
          <w:t>viaggiare. sì viaggiare</w:t>
        </w:r>
      </w:hyperlink>
    </w:p>
    <w:p w14:paraId="4C61C539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come nasce una mostra su animali, piante, funghi e città</w:t>
      </w:r>
    </w:p>
    <w:p w14:paraId="5DD7FCBD" w14:textId="4929156C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con Marisa Coppiano dall’intervista di Diana Corati</w:t>
      </w:r>
    </w:p>
    <w:p w14:paraId="4207C11E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di Gloria Antonini</w:t>
      </w:r>
    </w:p>
    <w:p w14:paraId="3E88694D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p w14:paraId="123C7ACE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kids</w:t>
      </w:r>
    </w:p>
    <w:p w14:paraId="353FDD6B" w14:textId="344FD11A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hyperlink r:id="rId43" w:anchor="210" w:history="1">
        <w:r w:rsidRPr="002F55C4">
          <w:rPr>
            <w:rFonts w:eastAsia="Times New Roman" w:cstheme="minorHAnsi"/>
            <w:b/>
            <w:bCs/>
            <w:color w:val="467886"/>
            <w:sz w:val="24"/>
            <w:szCs w:val="24"/>
            <w:u w:val="single"/>
            <w:lang w:eastAsia="it-IT"/>
          </w:rPr>
          <w:t>uno scultore-scienziato</w:t>
        </w:r>
      </w:hyperlink>
    </w:p>
    <w:p w14:paraId="6E1E2EA1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ha realizzato modelli di granchi, gechi, farfalle e vespe</w:t>
      </w:r>
    </w:p>
    <w:p w14:paraId="16EFD1C0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con Lorenzo Possenti dall’intervista di Diana Corati</w:t>
      </w:r>
    </w:p>
    <w:p w14:paraId="094E5E96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di Gloria Antonini</w:t>
      </w:r>
    </w:p>
    <w:p w14:paraId="1E8F5DF0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p w14:paraId="7D137190" w14:textId="62E715EC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kid</w:t>
      </w:r>
      <w:r w:rsidR="00FC3DF1">
        <w:rPr>
          <w:rFonts w:eastAsia="Times New Roman" w:cstheme="minorHAnsi"/>
          <w:color w:val="000000"/>
          <w:sz w:val="24"/>
          <w:szCs w:val="24"/>
          <w:lang w:eastAsia="it-IT"/>
        </w:rPr>
        <w:t>s</w:t>
      </w:r>
    </w:p>
    <w:p w14:paraId="6DF8960C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hyperlink r:id="rId44" w:anchor="214" w:history="1">
        <w:r w:rsidRPr="002F55C4">
          <w:rPr>
            <w:rFonts w:eastAsia="Times New Roman" w:cstheme="minorHAnsi"/>
            <w:b/>
            <w:bCs/>
            <w:color w:val="467886"/>
            <w:sz w:val="24"/>
            <w:szCs w:val="24"/>
            <w:u w:val="single"/>
            <w:lang w:eastAsia="it-IT"/>
          </w:rPr>
          <w:t>riflessi</w:t>
        </w:r>
      </w:hyperlink>
    </w:p>
    <w:p w14:paraId="74A14A8F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una enorme superficie riflettente con otto miliardi di abitanti</w:t>
      </w:r>
    </w:p>
    <w:p w14:paraId="6AB6480F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lastRenderedPageBreak/>
        <w:t>con Manuel Felisi dall’intervista di Diana Corati</w:t>
      </w:r>
    </w:p>
    <w:p w14:paraId="6DF747E1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di Gloria Antonini</w:t>
      </w:r>
    </w:p>
    <w:p w14:paraId="428D7A2D" w14:textId="5640D966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p w14:paraId="4894D881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kids</w:t>
      </w:r>
    </w:p>
    <w:p w14:paraId="1142A3A2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hyperlink r:id="rId45" w:anchor="218" w:history="1">
        <w:r w:rsidRPr="002F55C4">
          <w:rPr>
            <w:rFonts w:eastAsia="Times New Roman" w:cstheme="minorHAnsi"/>
            <w:b/>
            <w:bCs/>
            <w:color w:val="467886"/>
            <w:sz w:val="24"/>
            <w:szCs w:val="24"/>
            <w:u w:val="single"/>
            <w:lang w:eastAsia="it-IT"/>
          </w:rPr>
          <w:t>città naturali</w:t>
        </w:r>
      </w:hyperlink>
    </w:p>
    <w:p w14:paraId="448C3E5D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la varietà di piante e animali che vivono in mezzo a noi nelle città</w:t>
      </w:r>
    </w:p>
    <w:p w14:paraId="53415EAF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con Jacopo Leveratto dall’intervista di Diana Corati</w:t>
      </w:r>
    </w:p>
    <w:p w14:paraId="0DDA44CE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val="en-GB"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val="en-GB" w:eastAsia="it-IT"/>
        </w:rPr>
        <w:t>di Gloria Antonini</w:t>
      </w:r>
    </w:p>
    <w:p w14:paraId="098E5587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val="en-GB" w:eastAsia="it-IT"/>
        </w:rPr>
      </w:pPr>
    </w:p>
    <w:p w14:paraId="3473C27B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val="en-GB" w:eastAsia="it-IT"/>
        </w:rPr>
      </w:pPr>
      <w:r w:rsidRPr="002F55C4">
        <w:rPr>
          <w:rFonts w:eastAsia="Times New Roman" w:cstheme="minorHAnsi"/>
          <w:b/>
          <w:bCs/>
          <w:color w:val="000000"/>
          <w:sz w:val="24"/>
          <w:szCs w:val="24"/>
          <w:lang w:val="en-GB" w:eastAsia="it-IT"/>
        </w:rPr>
        <w:t>STAR INTERNATIONAL</w:t>
      </w:r>
    </w:p>
    <w:p w14:paraId="57F8C97D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val="en-GB" w:eastAsia="it-IT"/>
        </w:rPr>
      </w:pPr>
    </w:p>
    <w:p w14:paraId="7E56B452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val="en-GB" w:eastAsia="it-IT"/>
        </w:rPr>
      </w:pPr>
      <w:hyperlink r:id="rId46" w:anchor="224" w:history="1">
        <w:r w:rsidRPr="002F55C4">
          <w:rPr>
            <w:rFonts w:eastAsia="Times New Roman" w:cstheme="minorHAnsi"/>
            <w:b/>
            <w:bCs/>
            <w:color w:val="467886"/>
            <w:sz w:val="24"/>
            <w:szCs w:val="24"/>
            <w:u w:val="single"/>
            <w:lang w:val="en-GB" w:eastAsia="it-IT"/>
          </w:rPr>
          <w:t>In Praise of Diversity</w:t>
        </w:r>
      </w:hyperlink>
    </w:p>
    <w:p w14:paraId="5F50ADEA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val="en-GB"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val="en-GB" w:eastAsia="it-IT"/>
        </w:rPr>
        <w:t>the actors of the Exhibition</w:t>
      </w:r>
    </w:p>
    <w:p w14:paraId="352CDB3A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>Palazzo Esposizioni, Rome November 27, 2024 – March 30, 2025</w:t>
      </w:r>
    </w:p>
    <w:p w14:paraId="14E30528" w14:textId="3BABEBDE" w:rsidR="002F55C4" w:rsidRDefault="002F55C4" w:rsidP="002F55C4">
      <w:pPr>
        <w:spacing w:after="0" w:line="240" w:lineRule="auto"/>
        <w:rPr>
          <w:rFonts w:eastAsia="Times New Roman" w:cstheme="minorHAnsi"/>
          <w:color w:val="000000"/>
          <w:sz w:val="24"/>
          <w:szCs w:val="24"/>
          <w:lang w:val="en-GB"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val="en-GB" w:eastAsia="it-IT"/>
        </w:rPr>
        <w:t>by Gloria Antonini</w:t>
      </w:r>
    </w:p>
    <w:p w14:paraId="4D8485F4" w14:textId="77777777" w:rsidR="00FC3DF1" w:rsidRPr="002F55C4" w:rsidRDefault="00FC3DF1" w:rsidP="002F55C4">
      <w:pPr>
        <w:spacing w:after="0" w:line="240" w:lineRule="auto"/>
        <w:rPr>
          <w:rFonts w:eastAsia="Times New Roman" w:cstheme="minorHAnsi"/>
          <w:sz w:val="24"/>
          <w:szCs w:val="24"/>
          <w:lang w:val="en-GB" w:eastAsia="it-IT"/>
        </w:rPr>
      </w:pPr>
    </w:p>
    <w:p w14:paraId="04FFF163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val="en-GB" w:eastAsia="it-IT"/>
        </w:rPr>
      </w:pPr>
      <w:hyperlink r:id="rId47" w:anchor="224" w:history="1">
        <w:r w:rsidRPr="002F55C4">
          <w:rPr>
            <w:rFonts w:eastAsia="Times New Roman" w:cstheme="minorHAnsi"/>
            <w:b/>
            <w:bCs/>
            <w:color w:val="467886"/>
            <w:sz w:val="24"/>
            <w:szCs w:val="24"/>
            <w:u w:val="single"/>
            <w:lang w:val="en-GB" w:eastAsia="it-IT"/>
          </w:rPr>
          <w:t>science into beauty</w:t>
        </w:r>
      </w:hyperlink>
    </w:p>
    <w:p w14:paraId="69DC1DB5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val="en-GB"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val="en-GB" w:eastAsia="it-IT"/>
        </w:rPr>
        <w:t>with Marisa Coppiano by Diana Corati</w:t>
      </w:r>
    </w:p>
    <w:p w14:paraId="3C6C922E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val="en-GB" w:eastAsia="it-IT"/>
        </w:rPr>
      </w:pPr>
    </w:p>
    <w:p w14:paraId="2C30B7FE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val="en-GB" w:eastAsia="it-IT"/>
        </w:rPr>
      </w:pPr>
      <w:hyperlink r:id="rId48" w:anchor="226" w:history="1">
        <w:r w:rsidRPr="002F55C4">
          <w:rPr>
            <w:rFonts w:eastAsia="Times New Roman" w:cstheme="minorHAnsi"/>
            <w:b/>
            <w:bCs/>
            <w:color w:val="467886"/>
            <w:sz w:val="24"/>
            <w:szCs w:val="24"/>
            <w:u w:val="single"/>
            <w:lang w:val="en-GB" w:eastAsia="it-IT"/>
          </w:rPr>
          <w:t>urban architectures</w:t>
        </w:r>
      </w:hyperlink>
    </w:p>
    <w:p w14:paraId="640F5779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val="en-GB"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val="en-GB" w:eastAsia="it-IT"/>
        </w:rPr>
        <w:t xml:space="preserve">with Jacopo </w:t>
      </w:r>
      <w:proofErr w:type="spellStart"/>
      <w:r w:rsidRPr="002F55C4">
        <w:rPr>
          <w:rFonts w:eastAsia="Times New Roman" w:cstheme="minorHAnsi"/>
          <w:color w:val="000000"/>
          <w:sz w:val="24"/>
          <w:szCs w:val="24"/>
          <w:lang w:val="en-GB" w:eastAsia="it-IT"/>
        </w:rPr>
        <w:t>Leveratto</w:t>
      </w:r>
      <w:proofErr w:type="spellEnd"/>
      <w:r w:rsidRPr="002F55C4">
        <w:rPr>
          <w:rFonts w:eastAsia="Times New Roman" w:cstheme="minorHAnsi"/>
          <w:color w:val="000000"/>
          <w:sz w:val="24"/>
          <w:szCs w:val="24"/>
          <w:lang w:val="en-GB" w:eastAsia="it-IT"/>
        </w:rPr>
        <w:t xml:space="preserve"> by Diana Corati</w:t>
      </w:r>
    </w:p>
    <w:p w14:paraId="3B9BB2BF" w14:textId="77777777" w:rsidR="002F55C4" w:rsidRPr="002F55C4" w:rsidRDefault="002F55C4" w:rsidP="002F55C4">
      <w:pPr>
        <w:spacing w:after="240" w:line="240" w:lineRule="auto"/>
        <w:rPr>
          <w:rFonts w:eastAsia="Times New Roman" w:cstheme="minorHAnsi"/>
          <w:sz w:val="24"/>
          <w:szCs w:val="24"/>
          <w:lang w:val="en-GB" w:eastAsia="it-IT"/>
        </w:rPr>
      </w:pPr>
    </w:p>
    <w:p w14:paraId="5F25118B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val="en-GB" w:eastAsia="it-IT"/>
        </w:rPr>
      </w:pPr>
      <w:proofErr w:type="spellStart"/>
      <w:r w:rsidRPr="002F55C4">
        <w:rPr>
          <w:rFonts w:eastAsia="MS Mincho" w:cstheme="minorHAnsi"/>
          <w:b/>
          <w:bCs/>
          <w:color w:val="000000"/>
          <w:sz w:val="24"/>
          <w:szCs w:val="24"/>
          <w:lang w:eastAsia="it-IT"/>
        </w:rPr>
        <w:t>星空国</w:t>
      </w:r>
      <w:r w:rsidRPr="002F55C4">
        <w:rPr>
          <w:rFonts w:eastAsia="SimSun" w:cstheme="minorHAnsi"/>
          <w:b/>
          <w:bCs/>
          <w:color w:val="000000"/>
          <w:sz w:val="24"/>
          <w:szCs w:val="24"/>
          <w:lang w:eastAsia="it-IT"/>
        </w:rPr>
        <w:t>际</w:t>
      </w:r>
      <w:proofErr w:type="spellEnd"/>
    </w:p>
    <w:p w14:paraId="2C1ED844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val="en-GB" w:eastAsia="it-IT"/>
        </w:rPr>
      </w:pPr>
    </w:p>
    <w:p w14:paraId="365B6938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val="en-GB" w:eastAsia="it-IT"/>
        </w:rPr>
      </w:pPr>
      <w:hyperlink r:id="rId49" w:anchor="230" w:history="1">
        <w:proofErr w:type="spellStart"/>
        <w:r w:rsidRPr="002F55C4">
          <w:rPr>
            <w:rFonts w:eastAsia="SimSun" w:cstheme="minorHAnsi"/>
            <w:b/>
            <w:bCs/>
            <w:color w:val="467886"/>
            <w:sz w:val="24"/>
            <w:szCs w:val="24"/>
            <w:u w:val="single"/>
            <w:lang w:eastAsia="it-IT"/>
          </w:rPr>
          <w:t>赞</w:t>
        </w:r>
        <w:r w:rsidRPr="002F55C4">
          <w:rPr>
            <w:rFonts w:eastAsia="MS Mincho" w:cstheme="minorHAnsi"/>
            <w:b/>
            <w:bCs/>
            <w:color w:val="467886"/>
            <w:sz w:val="24"/>
            <w:szCs w:val="24"/>
            <w:u w:val="single"/>
            <w:lang w:eastAsia="it-IT"/>
          </w:rPr>
          <w:t>美</w:t>
        </w:r>
        <w:proofErr w:type="spellEnd"/>
        <w:r w:rsidRPr="002F55C4">
          <w:rPr>
            <w:rFonts w:eastAsia="Times New Roman" w:cstheme="minorHAnsi"/>
            <w:b/>
            <w:bCs/>
            <w:color w:val="467886"/>
            <w:sz w:val="24"/>
            <w:szCs w:val="24"/>
            <w:u w:val="single"/>
            <w:lang w:val="en-GB" w:eastAsia="it-IT"/>
          </w:rPr>
          <w:t xml:space="preserve"> </w:t>
        </w:r>
        <w:proofErr w:type="spellStart"/>
        <w:r w:rsidRPr="002F55C4">
          <w:rPr>
            <w:rFonts w:eastAsia="MS Mincho" w:cstheme="minorHAnsi"/>
            <w:b/>
            <w:bCs/>
            <w:color w:val="467886"/>
            <w:sz w:val="24"/>
            <w:szCs w:val="24"/>
            <w:u w:val="single"/>
            <w:lang w:eastAsia="it-IT"/>
          </w:rPr>
          <w:t>多</w:t>
        </w:r>
        <w:r w:rsidRPr="002F55C4">
          <w:rPr>
            <w:rFonts w:eastAsia="SimSun" w:cstheme="minorHAnsi"/>
            <w:b/>
            <w:bCs/>
            <w:color w:val="467886"/>
            <w:sz w:val="24"/>
            <w:szCs w:val="24"/>
            <w:u w:val="single"/>
            <w:lang w:eastAsia="it-IT"/>
          </w:rPr>
          <w:t>样</w:t>
        </w:r>
        <w:r w:rsidRPr="002F55C4">
          <w:rPr>
            <w:rFonts w:eastAsia="MS Mincho" w:cstheme="minorHAnsi"/>
            <w:b/>
            <w:bCs/>
            <w:color w:val="467886"/>
            <w:sz w:val="24"/>
            <w:szCs w:val="24"/>
            <w:u w:val="single"/>
            <w:lang w:eastAsia="it-IT"/>
          </w:rPr>
          <w:t>性</w:t>
        </w:r>
        <w:proofErr w:type="spellEnd"/>
      </w:hyperlink>
    </w:p>
    <w:p w14:paraId="6BE04BE1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val="en-GB" w:eastAsia="it-IT"/>
        </w:rPr>
      </w:pPr>
      <w:proofErr w:type="spellStart"/>
      <w:r w:rsidRPr="002F55C4">
        <w:rPr>
          <w:rFonts w:eastAsia="MS Mincho" w:cstheme="minorHAnsi"/>
          <w:color w:val="000000"/>
          <w:sz w:val="24"/>
          <w:szCs w:val="24"/>
          <w:lang w:eastAsia="it-IT"/>
        </w:rPr>
        <w:t>展</w:t>
      </w:r>
      <w:r w:rsidRPr="002F55C4">
        <w:rPr>
          <w:rFonts w:eastAsia="SimSun" w:cstheme="minorHAnsi"/>
          <w:color w:val="000000"/>
          <w:sz w:val="24"/>
          <w:szCs w:val="24"/>
          <w:lang w:eastAsia="it-IT"/>
        </w:rPr>
        <w:t>览</w:t>
      </w:r>
      <w:r w:rsidRPr="002F55C4">
        <w:rPr>
          <w:rFonts w:eastAsia="MS Mincho" w:cstheme="minorHAnsi"/>
          <w:color w:val="000000"/>
          <w:sz w:val="24"/>
          <w:szCs w:val="24"/>
          <w:lang w:eastAsia="it-IT"/>
        </w:rPr>
        <w:t>演</w:t>
      </w:r>
      <w:r w:rsidRPr="002F55C4">
        <w:rPr>
          <w:rFonts w:eastAsia="SimSun" w:cstheme="minorHAnsi"/>
          <w:color w:val="000000"/>
          <w:sz w:val="24"/>
          <w:szCs w:val="24"/>
          <w:lang w:eastAsia="it-IT"/>
        </w:rPr>
        <w:t>员</w:t>
      </w:r>
      <w:proofErr w:type="spellEnd"/>
    </w:p>
    <w:p w14:paraId="16CBDBF8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val="en-GB" w:eastAsia="it-IT"/>
        </w:rPr>
      </w:pPr>
      <w:proofErr w:type="spellStart"/>
      <w:r w:rsidRPr="002F55C4">
        <w:rPr>
          <w:rFonts w:eastAsia="MS Mincho" w:cstheme="minorHAnsi"/>
          <w:color w:val="000000"/>
          <w:sz w:val="24"/>
          <w:szCs w:val="24"/>
          <w:lang w:eastAsia="it-IT"/>
        </w:rPr>
        <w:t>埃斯波斯</w:t>
      </w:r>
      <w:r w:rsidRPr="002F55C4">
        <w:rPr>
          <w:rFonts w:eastAsia="SimSun" w:cstheme="minorHAnsi"/>
          <w:color w:val="000000"/>
          <w:sz w:val="24"/>
          <w:szCs w:val="24"/>
          <w:lang w:eastAsia="it-IT"/>
        </w:rPr>
        <w:t>齐</w:t>
      </w:r>
      <w:r w:rsidRPr="002F55C4">
        <w:rPr>
          <w:rFonts w:eastAsia="MS Mincho" w:cstheme="minorHAnsi"/>
          <w:color w:val="000000"/>
          <w:sz w:val="24"/>
          <w:szCs w:val="24"/>
          <w:lang w:eastAsia="it-IT"/>
        </w:rPr>
        <w:t>奥尼</w:t>
      </w:r>
      <w:r w:rsidRPr="002F55C4">
        <w:rPr>
          <w:rFonts w:eastAsia="SimSun" w:cstheme="minorHAnsi"/>
          <w:color w:val="000000"/>
          <w:sz w:val="24"/>
          <w:szCs w:val="24"/>
          <w:lang w:eastAsia="it-IT"/>
        </w:rPr>
        <w:t>宫</w:t>
      </w:r>
      <w:proofErr w:type="spellEnd"/>
      <w:r w:rsidRPr="002F55C4">
        <w:rPr>
          <w:rFonts w:eastAsia="Times New Roman" w:cstheme="minorHAnsi"/>
          <w:color w:val="000000"/>
          <w:sz w:val="24"/>
          <w:szCs w:val="24"/>
          <w:lang w:val="en-GB" w:eastAsia="it-IT"/>
        </w:rPr>
        <w:t xml:space="preserve">, </w:t>
      </w:r>
      <w:proofErr w:type="spellStart"/>
      <w:r w:rsidRPr="002F55C4">
        <w:rPr>
          <w:rFonts w:eastAsia="SimSun" w:cstheme="minorHAnsi"/>
          <w:color w:val="000000"/>
          <w:sz w:val="24"/>
          <w:szCs w:val="24"/>
          <w:lang w:eastAsia="it-IT"/>
        </w:rPr>
        <w:t>罗马</w:t>
      </w:r>
      <w:proofErr w:type="spellEnd"/>
    </w:p>
    <w:p w14:paraId="25C27BDB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val="en-GB" w:eastAsia="it-IT"/>
        </w:rPr>
      </w:pPr>
      <w:r w:rsidRPr="002F55C4">
        <w:rPr>
          <w:rFonts w:eastAsia="Times New Roman" w:cstheme="minorHAnsi"/>
          <w:color w:val="000000"/>
          <w:sz w:val="24"/>
          <w:szCs w:val="24"/>
          <w:lang w:val="en-GB" w:eastAsia="it-IT"/>
        </w:rPr>
        <w:t>2024</w:t>
      </w:r>
      <w:r w:rsidRPr="002F55C4">
        <w:rPr>
          <w:rFonts w:eastAsia="MS Mincho" w:cstheme="minorHAnsi"/>
          <w:color w:val="000000"/>
          <w:sz w:val="24"/>
          <w:szCs w:val="24"/>
          <w:lang w:eastAsia="it-IT"/>
        </w:rPr>
        <w:t>年</w:t>
      </w:r>
      <w:r w:rsidRPr="002F55C4">
        <w:rPr>
          <w:rFonts w:eastAsia="Times New Roman" w:cstheme="minorHAnsi"/>
          <w:color w:val="000000"/>
          <w:sz w:val="24"/>
          <w:szCs w:val="24"/>
          <w:lang w:val="en-GB" w:eastAsia="it-IT"/>
        </w:rPr>
        <w:t>11</w:t>
      </w:r>
      <w:r w:rsidRPr="002F55C4">
        <w:rPr>
          <w:rFonts w:eastAsia="MS Mincho" w:cstheme="minorHAnsi"/>
          <w:color w:val="000000"/>
          <w:sz w:val="24"/>
          <w:szCs w:val="24"/>
          <w:lang w:eastAsia="it-IT"/>
        </w:rPr>
        <w:t>月</w:t>
      </w:r>
      <w:r w:rsidRPr="002F55C4">
        <w:rPr>
          <w:rFonts w:eastAsia="Times New Roman" w:cstheme="minorHAnsi"/>
          <w:color w:val="000000"/>
          <w:sz w:val="24"/>
          <w:szCs w:val="24"/>
          <w:lang w:val="en-GB" w:eastAsia="it-IT"/>
        </w:rPr>
        <w:t>27</w:t>
      </w:r>
      <w:r w:rsidRPr="002F55C4">
        <w:rPr>
          <w:rFonts w:eastAsia="MS Mincho" w:cstheme="minorHAnsi"/>
          <w:color w:val="000000"/>
          <w:sz w:val="24"/>
          <w:szCs w:val="24"/>
          <w:lang w:eastAsia="it-IT"/>
        </w:rPr>
        <w:t>日</w:t>
      </w:r>
      <w:r w:rsidRPr="002F55C4">
        <w:rPr>
          <w:rFonts w:eastAsia="Times New Roman" w:cstheme="minorHAnsi"/>
          <w:color w:val="000000"/>
          <w:sz w:val="24"/>
          <w:szCs w:val="24"/>
          <w:lang w:val="en-GB" w:eastAsia="it-IT"/>
        </w:rPr>
        <w:t xml:space="preserve"> – 2025</w:t>
      </w:r>
      <w:r w:rsidRPr="002F55C4">
        <w:rPr>
          <w:rFonts w:eastAsia="MS Mincho" w:cstheme="minorHAnsi"/>
          <w:color w:val="000000"/>
          <w:sz w:val="24"/>
          <w:szCs w:val="24"/>
          <w:lang w:eastAsia="it-IT"/>
        </w:rPr>
        <w:t>年</w:t>
      </w:r>
      <w:r w:rsidRPr="002F55C4">
        <w:rPr>
          <w:rFonts w:eastAsia="Times New Roman" w:cstheme="minorHAnsi"/>
          <w:color w:val="000000"/>
          <w:sz w:val="24"/>
          <w:szCs w:val="24"/>
          <w:lang w:val="en-GB" w:eastAsia="it-IT"/>
        </w:rPr>
        <w:t>3</w:t>
      </w:r>
      <w:r w:rsidRPr="002F55C4">
        <w:rPr>
          <w:rFonts w:eastAsia="MS Mincho" w:cstheme="minorHAnsi"/>
          <w:color w:val="000000"/>
          <w:sz w:val="24"/>
          <w:szCs w:val="24"/>
          <w:lang w:eastAsia="it-IT"/>
        </w:rPr>
        <w:t>月</w:t>
      </w:r>
      <w:r w:rsidRPr="002F55C4">
        <w:rPr>
          <w:rFonts w:eastAsia="Times New Roman" w:cstheme="minorHAnsi"/>
          <w:color w:val="000000"/>
          <w:sz w:val="24"/>
          <w:szCs w:val="24"/>
          <w:lang w:val="en-GB" w:eastAsia="it-IT"/>
        </w:rPr>
        <w:t>30</w:t>
      </w:r>
      <w:r w:rsidRPr="002F55C4">
        <w:rPr>
          <w:rFonts w:eastAsia="MS Mincho" w:cstheme="minorHAnsi"/>
          <w:color w:val="000000"/>
          <w:sz w:val="24"/>
          <w:szCs w:val="24"/>
          <w:lang w:eastAsia="it-IT"/>
        </w:rPr>
        <w:t>日</w:t>
      </w:r>
    </w:p>
    <w:p w14:paraId="31165454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val="en-GB" w:eastAsia="it-IT"/>
        </w:rPr>
      </w:pPr>
      <w:proofErr w:type="spellStart"/>
      <w:r w:rsidRPr="002F55C4">
        <w:rPr>
          <w:rFonts w:eastAsia="MS Mincho" w:cstheme="minorHAnsi"/>
          <w:color w:val="000000"/>
          <w:sz w:val="24"/>
          <w:szCs w:val="24"/>
          <w:lang w:eastAsia="it-IT"/>
        </w:rPr>
        <w:t>伊莎</w:t>
      </w:r>
      <w:r w:rsidRPr="002F55C4">
        <w:rPr>
          <w:rFonts w:eastAsia="SimSun" w:cstheme="minorHAnsi"/>
          <w:color w:val="000000"/>
          <w:sz w:val="24"/>
          <w:szCs w:val="24"/>
          <w:lang w:eastAsia="it-IT"/>
        </w:rPr>
        <w:t>贝</w:t>
      </w:r>
      <w:r w:rsidRPr="002F55C4">
        <w:rPr>
          <w:rFonts w:eastAsia="MS Mincho" w:cstheme="minorHAnsi"/>
          <w:color w:val="000000"/>
          <w:sz w:val="24"/>
          <w:szCs w:val="24"/>
          <w:lang w:eastAsia="it-IT"/>
        </w:rPr>
        <w:t>拉</w:t>
      </w:r>
      <w:proofErr w:type="spellEnd"/>
      <w:r w:rsidRPr="002F55C4">
        <w:rPr>
          <w:rFonts w:eastAsia="Times New Roman" w:cstheme="minorHAnsi"/>
          <w:color w:val="000000"/>
          <w:sz w:val="24"/>
          <w:szCs w:val="24"/>
          <w:lang w:val="en-GB" w:eastAsia="it-IT"/>
        </w:rPr>
        <w:t>·</w:t>
      </w:r>
      <w:proofErr w:type="spellStart"/>
      <w:r w:rsidRPr="002F55C4">
        <w:rPr>
          <w:rFonts w:eastAsia="SimSun" w:cstheme="minorHAnsi"/>
          <w:color w:val="000000"/>
          <w:sz w:val="24"/>
          <w:szCs w:val="24"/>
          <w:lang w:eastAsia="it-IT"/>
        </w:rPr>
        <w:t>萨</w:t>
      </w:r>
      <w:r w:rsidRPr="002F55C4">
        <w:rPr>
          <w:rFonts w:eastAsia="MS Mincho" w:cstheme="minorHAnsi"/>
          <w:color w:val="000000"/>
          <w:sz w:val="24"/>
          <w:szCs w:val="24"/>
          <w:lang w:eastAsia="it-IT"/>
        </w:rPr>
        <w:t>吉奥</w:t>
      </w:r>
      <w:proofErr w:type="spellEnd"/>
    </w:p>
    <w:p w14:paraId="40ADF734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val="en-GB" w:eastAsia="it-IT"/>
        </w:rPr>
      </w:pPr>
      <w:proofErr w:type="spellStart"/>
      <w:r w:rsidRPr="002F55C4">
        <w:rPr>
          <w:rFonts w:eastAsia="MS Mincho" w:cstheme="minorHAnsi"/>
          <w:color w:val="000000"/>
          <w:sz w:val="24"/>
          <w:szCs w:val="24"/>
          <w:lang w:eastAsia="it-IT"/>
        </w:rPr>
        <w:t>法布里奇奥</w:t>
      </w:r>
      <w:proofErr w:type="spellEnd"/>
      <w:r w:rsidRPr="002F55C4">
        <w:rPr>
          <w:rFonts w:eastAsia="Times New Roman" w:cstheme="minorHAnsi"/>
          <w:color w:val="000000"/>
          <w:sz w:val="24"/>
          <w:szCs w:val="24"/>
          <w:lang w:val="en-GB" w:eastAsia="it-IT"/>
        </w:rPr>
        <w:t>·</w:t>
      </w:r>
      <w:proofErr w:type="spellStart"/>
      <w:r w:rsidRPr="002F55C4">
        <w:rPr>
          <w:rFonts w:eastAsia="SimSun" w:cstheme="minorHAnsi"/>
          <w:color w:val="000000"/>
          <w:sz w:val="24"/>
          <w:szCs w:val="24"/>
          <w:lang w:eastAsia="it-IT"/>
        </w:rPr>
        <w:t>鲁</w:t>
      </w:r>
      <w:r w:rsidRPr="002F55C4">
        <w:rPr>
          <w:rFonts w:eastAsia="MS Mincho" w:cstheme="minorHAnsi"/>
          <w:color w:val="000000"/>
          <w:sz w:val="24"/>
          <w:szCs w:val="24"/>
          <w:lang w:eastAsia="it-IT"/>
        </w:rPr>
        <w:t>福</w:t>
      </w:r>
      <w:proofErr w:type="spellEnd"/>
    </w:p>
    <w:p w14:paraId="6CF153D0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val="en-GB" w:eastAsia="it-IT"/>
        </w:rPr>
      </w:pPr>
      <w:proofErr w:type="spellStart"/>
      <w:r w:rsidRPr="002F55C4">
        <w:rPr>
          <w:rFonts w:eastAsia="SimSun" w:cstheme="minorHAnsi"/>
          <w:color w:val="000000"/>
          <w:sz w:val="24"/>
          <w:szCs w:val="24"/>
          <w:lang w:eastAsia="it-IT"/>
        </w:rPr>
        <w:t>玛丽</w:t>
      </w:r>
      <w:r w:rsidRPr="002F55C4">
        <w:rPr>
          <w:rFonts w:eastAsia="MS Mincho" w:cstheme="minorHAnsi"/>
          <w:color w:val="000000"/>
          <w:sz w:val="24"/>
          <w:szCs w:val="24"/>
          <w:lang w:eastAsia="it-IT"/>
        </w:rPr>
        <w:t>莎</w:t>
      </w:r>
      <w:proofErr w:type="spellEnd"/>
      <w:r w:rsidRPr="002F55C4">
        <w:rPr>
          <w:rFonts w:eastAsia="Times New Roman" w:cstheme="minorHAnsi"/>
          <w:color w:val="000000"/>
          <w:sz w:val="24"/>
          <w:szCs w:val="24"/>
          <w:lang w:val="en-GB" w:eastAsia="it-IT"/>
        </w:rPr>
        <w:t>·</w:t>
      </w:r>
      <w:proofErr w:type="spellStart"/>
      <w:r w:rsidRPr="002F55C4">
        <w:rPr>
          <w:rFonts w:eastAsia="MS Mincho" w:cstheme="minorHAnsi"/>
          <w:color w:val="000000"/>
          <w:sz w:val="24"/>
          <w:szCs w:val="24"/>
          <w:lang w:eastAsia="it-IT"/>
        </w:rPr>
        <w:t>科皮</w:t>
      </w:r>
      <w:r w:rsidRPr="002F55C4">
        <w:rPr>
          <w:rFonts w:eastAsia="SimSun" w:cstheme="minorHAnsi"/>
          <w:color w:val="000000"/>
          <w:sz w:val="24"/>
          <w:szCs w:val="24"/>
          <w:lang w:eastAsia="it-IT"/>
        </w:rPr>
        <w:t>亚诺</w:t>
      </w:r>
      <w:proofErr w:type="spellEnd"/>
    </w:p>
    <w:p w14:paraId="01294F2C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val="en-GB" w:eastAsia="it-IT"/>
        </w:rPr>
      </w:pPr>
      <w:proofErr w:type="spellStart"/>
      <w:r w:rsidRPr="002F55C4">
        <w:rPr>
          <w:rFonts w:eastAsia="MS Mincho" w:cstheme="minorHAnsi"/>
          <w:color w:val="000000"/>
          <w:sz w:val="24"/>
          <w:szCs w:val="24"/>
          <w:lang w:eastAsia="it-IT"/>
        </w:rPr>
        <w:t>斯特凡</w:t>
      </w:r>
      <w:r w:rsidRPr="002F55C4">
        <w:rPr>
          <w:rFonts w:eastAsia="SimSun" w:cstheme="minorHAnsi"/>
          <w:color w:val="000000"/>
          <w:sz w:val="24"/>
          <w:szCs w:val="24"/>
          <w:lang w:eastAsia="it-IT"/>
        </w:rPr>
        <w:t>诺</w:t>
      </w:r>
      <w:proofErr w:type="spellEnd"/>
      <w:r w:rsidRPr="002F55C4">
        <w:rPr>
          <w:rFonts w:eastAsia="Times New Roman" w:cstheme="minorHAnsi"/>
          <w:color w:val="000000"/>
          <w:sz w:val="24"/>
          <w:szCs w:val="24"/>
          <w:lang w:val="en-GB" w:eastAsia="it-IT"/>
        </w:rPr>
        <w:t>·</w:t>
      </w:r>
      <w:proofErr w:type="spellStart"/>
      <w:r w:rsidRPr="002F55C4">
        <w:rPr>
          <w:rFonts w:eastAsia="MS Mincho" w:cstheme="minorHAnsi"/>
          <w:color w:val="000000"/>
          <w:sz w:val="24"/>
          <w:szCs w:val="24"/>
          <w:lang w:eastAsia="it-IT"/>
        </w:rPr>
        <w:t>帕皮</w:t>
      </w:r>
      <w:proofErr w:type="spellEnd"/>
    </w:p>
    <w:p w14:paraId="28CF0129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val="en-GB" w:eastAsia="it-IT"/>
        </w:rPr>
      </w:pPr>
      <w:proofErr w:type="spellStart"/>
      <w:r w:rsidRPr="002F55C4">
        <w:rPr>
          <w:rFonts w:eastAsia="MS Mincho" w:cstheme="minorHAnsi"/>
          <w:color w:val="000000"/>
          <w:sz w:val="24"/>
          <w:szCs w:val="24"/>
          <w:lang w:eastAsia="it-IT"/>
        </w:rPr>
        <w:t>格洛</w:t>
      </w:r>
      <w:r w:rsidRPr="002F55C4">
        <w:rPr>
          <w:rFonts w:eastAsia="SimSun" w:cstheme="minorHAnsi"/>
          <w:color w:val="000000"/>
          <w:sz w:val="24"/>
          <w:szCs w:val="24"/>
          <w:lang w:eastAsia="it-IT"/>
        </w:rPr>
        <w:t>丽亚</w:t>
      </w:r>
      <w:proofErr w:type="spellEnd"/>
      <w:r w:rsidRPr="002F55C4">
        <w:rPr>
          <w:rFonts w:eastAsia="Times New Roman" w:cstheme="minorHAnsi"/>
          <w:color w:val="000000"/>
          <w:sz w:val="24"/>
          <w:szCs w:val="24"/>
          <w:lang w:val="en-GB" w:eastAsia="it-IT"/>
        </w:rPr>
        <w:t>·</w:t>
      </w:r>
      <w:proofErr w:type="spellStart"/>
      <w:r w:rsidRPr="002F55C4">
        <w:rPr>
          <w:rFonts w:eastAsia="MS Mincho" w:cstheme="minorHAnsi"/>
          <w:color w:val="000000"/>
          <w:sz w:val="24"/>
          <w:szCs w:val="24"/>
          <w:lang w:eastAsia="it-IT"/>
        </w:rPr>
        <w:t>安</w:t>
      </w:r>
      <w:r w:rsidRPr="002F55C4">
        <w:rPr>
          <w:rFonts w:eastAsia="SimSun" w:cstheme="minorHAnsi"/>
          <w:color w:val="000000"/>
          <w:sz w:val="24"/>
          <w:szCs w:val="24"/>
          <w:lang w:eastAsia="it-IT"/>
        </w:rPr>
        <w:t>东</w:t>
      </w:r>
      <w:r w:rsidRPr="002F55C4">
        <w:rPr>
          <w:rFonts w:eastAsia="MS Mincho" w:cstheme="minorHAnsi"/>
          <w:color w:val="000000"/>
          <w:sz w:val="24"/>
          <w:szCs w:val="24"/>
          <w:lang w:eastAsia="it-IT"/>
        </w:rPr>
        <w:t>尼尼的</w:t>
      </w:r>
      <w:r w:rsidRPr="002F55C4">
        <w:rPr>
          <w:rFonts w:eastAsia="SimSun" w:cstheme="minorHAnsi"/>
          <w:color w:val="000000"/>
          <w:sz w:val="24"/>
          <w:szCs w:val="24"/>
          <w:lang w:eastAsia="it-IT"/>
        </w:rPr>
        <w:t>传记</w:t>
      </w:r>
      <w:proofErr w:type="spellEnd"/>
    </w:p>
    <w:p w14:paraId="286C41E3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val="en-GB" w:eastAsia="it-IT"/>
        </w:rPr>
      </w:pPr>
    </w:p>
    <w:p w14:paraId="5C286516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val="en-GB" w:eastAsia="it-IT"/>
        </w:rPr>
      </w:pPr>
      <w:hyperlink r:id="rId50" w:anchor="230" w:history="1">
        <w:proofErr w:type="spellStart"/>
        <w:r w:rsidRPr="002F55C4">
          <w:rPr>
            <w:rFonts w:eastAsia="MS Mincho" w:cstheme="minorHAnsi"/>
            <w:b/>
            <w:bCs/>
            <w:color w:val="467886"/>
            <w:sz w:val="24"/>
            <w:szCs w:val="24"/>
            <w:u w:val="single"/>
            <w:lang w:eastAsia="it-IT"/>
          </w:rPr>
          <w:t>科学融入美</w:t>
        </w:r>
        <w:r w:rsidRPr="002F55C4">
          <w:rPr>
            <w:rFonts w:eastAsia="SimSun" w:cstheme="minorHAnsi"/>
            <w:b/>
            <w:bCs/>
            <w:color w:val="467886"/>
            <w:sz w:val="24"/>
            <w:szCs w:val="24"/>
            <w:u w:val="single"/>
            <w:lang w:eastAsia="it-IT"/>
          </w:rPr>
          <w:t>丽</w:t>
        </w:r>
        <w:proofErr w:type="spellEnd"/>
      </w:hyperlink>
    </w:p>
    <w:p w14:paraId="14BAE75B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val="en-GB" w:eastAsia="it-IT"/>
        </w:rPr>
      </w:pPr>
      <w:r w:rsidRPr="002F55C4">
        <w:rPr>
          <w:rFonts w:eastAsia="MS Mincho" w:cstheme="minorHAnsi"/>
          <w:color w:val="000000"/>
          <w:sz w:val="24"/>
          <w:szCs w:val="24"/>
          <w:lang w:eastAsia="it-IT"/>
        </w:rPr>
        <w:t>与</w:t>
      </w:r>
      <w:r w:rsidRPr="002F55C4">
        <w:rPr>
          <w:rFonts w:eastAsia="Times New Roman" w:cstheme="minorHAnsi"/>
          <w:color w:val="000000"/>
          <w:sz w:val="24"/>
          <w:szCs w:val="24"/>
          <w:lang w:val="en-GB" w:eastAsia="it-IT"/>
        </w:rPr>
        <w:t xml:space="preserve"> Marisa Coppiano</w:t>
      </w:r>
    </w:p>
    <w:p w14:paraId="614A4E7F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proofErr w:type="spellStart"/>
      <w:r w:rsidRPr="002F55C4">
        <w:rPr>
          <w:rFonts w:eastAsia="MS Mincho" w:cstheme="minorHAnsi"/>
          <w:color w:val="000000"/>
          <w:sz w:val="24"/>
          <w:szCs w:val="24"/>
          <w:lang w:eastAsia="it-IT"/>
        </w:rPr>
        <w:t>作者</w:t>
      </w:r>
      <w:proofErr w:type="spellEnd"/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 xml:space="preserve"> Diana Corati</w:t>
      </w:r>
    </w:p>
    <w:p w14:paraId="7AB24011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p w14:paraId="2350B587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hyperlink r:id="rId51" w:anchor="232" w:history="1">
        <w:proofErr w:type="spellStart"/>
        <w:r w:rsidRPr="002F55C4">
          <w:rPr>
            <w:rFonts w:eastAsia="MS Mincho" w:cstheme="minorHAnsi"/>
            <w:b/>
            <w:bCs/>
            <w:color w:val="467886"/>
            <w:sz w:val="24"/>
            <w:szCs w:val="24"/>
            <w:u w:val="single"/>
            <w:lang w:eastAsia="it-IT"/>
          </w:rPr>
          <w:t>城市建筑</w:t>
        </w:r>
        <w:proofErr w:type="spellEnd"/>
      </w:hyperlink>
    </w:p>
    <w:p w14:paraId="6A50BE81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r w:rsidRPr="002F55C4">
        <w:rPr>
          <w:rFonts w:eastAsia="MS Mincho" w:cstheme="minorHAnsi"/>
          <w:color w:val="000000"/>
          <w:sz w:val="24"/>
          <w:szCs w:val="24"/>
          <w:lang w:eastAsia="it-IT"/>
        </w:rPr>
        <w:t>与</w:t>
      </w:r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 xml:space="preserve"> Jacopo Leveratto</w:t>
      </w:r>
    </w:p>
    <w:p w14:paraId="36A93920" w14:textId="77777777" w:rsidR="002F55C4" w:rsidRPr="002F55C4" w:rsidRDefault="002F55C4" w:rsidP="002F55C4">
      <w:pPr>
        <w:spacing w:after="0" w:line="240" w:lineRule="auto"/>
        <w:rPr>
          <w:rFonts w:eastAsia="Times New Roman" w:cstheme="minorHAnsi"/>
          <w:sz w:val="24"/>
          <w:szCs w:val="24"/>
          <w:lang w:eastAsia="it-IT"/>
        </w:rPr>
      </w:pPr>
      <w:proofErr w:type="spellStart"/>
      <w:r w:rsidRPr="002F55C4">
        <w:rPr>
          <w:rFonts w:eastAsia="MS Mincho" w:cstheme="minorHAnsi"/>
          <w:color w:val="000000"/>
          <w:sz w:val="24"/>
          <w:szCs w:val="24"/>
          <w:lang w:eastAsia="it-IT"/>
        </w:rPr>
        <w:t>作者</w:t>
      </w:r>
      <w:proofErr w:type="spellEnd"/>
      <w:r w:rsidRPr="002F55C4">
        <w:rPr>
          <w:rFonts w:eastAsia="Times New Roman" w:cstheme="minorHAnsi"/>
          <w:color w:val="000000"/>
          <w:sz w:val="24"/>
          <w:szCs w:val="24"/>
          <w:lang w:eastAsia="it-IT"/>
        </w:rPr>
        <w:t xml:space="preserve"> Diana Corati</w:t>
      </w:r>
    </w:p>
    <w:p w14:paraId="6342C503" w14:textId="77777777" w:rsidR="002F55C4" w:rsidRPr="002F55C4" w:rsidRDefault="002F55C4">
      <w:pPr>
        <w:rPr>
          <w:rFonts w:cstheme="minorHAnsi"/>
          <w:sz w:val="24"/>
          <w:szCs w:val="24"/>
        </w:rPr>
      </w:pPr>
    </w:p>
    <w:sectPr w:rsidR="002F55C4" w:rsidRPr="002F55C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7EAC"/>
    <w:rsid w:val="000F06BD"/>
    <w:rsid w:val="00186326"/>
    <w:rsid w:val="002D189F"/>
    <w:rsid w:val="002F55C4"/>
    <w:rsid w:val="003906F4"/>
    <w:rsid w:val="004E2498"/>
    <w:rsid w:val="005841D5"/>
    <w:rsid w:val="00754B02"/>
    <w:rsid w:val="0094472D"/>
    <w:rsid w:val="009614DD"/>
    <w:rsid w:val="00A63F55"/>
    <w:rsid w:val="00A971D2"/>
    <w:rsid w:val="00AA2685"/>
    <w:rsid w:val="00AC0FF2"/>
    <w:rsid w:val="00BC6DCC"/>
    <w:rsid w:val="00C77EAC"/>
    <w:rsid w:val="00D02620"/>
    <w:rsid w:val="00DB36EF"/>
    <w:rsid w:val="00EB6D63"/>
    <w:rsid w:val="00ED0886"/>
    <w:rsid w:val="00ED7842"/>
    <w:rsid w:val="00FC3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BC60EE7"/>
  <w15:chartTrackingRefBased/>
  <w15:docId w15:val="{3C0F35EF-B490-43E5-823F-B4DE689040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link w:val="Titolo1Carattere"/>
    <w:uiPriority w:val="9"/>
    <w:qFormat/>
    <w:rsid w:val="005841D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2F55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2F55C4"/>
    <w:rPr>
      <w:color w:val="0000FF"/>
      <w:u w:val="single"/>
    </w:rPr>
  </w:style>
  <w:style w:type="character" w:customStyle="1" w:styleId="apple-tab-span">
    <w:name w:val="apple-tab-span"/>
    <w:basedOn w:val="Carpredefinitoparagrafo"/>
    <w:rsid w:val="002F55C4"/>
  </w:style>
  <w:style w:type="character" w:styleId="Menzionenonrisolta">
    <w:name w:val="Unresolved Mention"/>
    <w:basedOn w:val="Carpredefinitoparagrafo"/>
    <w:uiPriority w:val="99"/>
    <w:semiHidden/>
    <w:unhideWhenUsed/>
    <w:rsid w:val="00ED0886"/>
    <w:rPr>
      <w:color w:val="605E5C"/>
      <w:shd w:val="clear" w:color="auto" w:fill="E1DFDD"/>
    </w:rPr>
  </w:style>
  <w:style w:type="character" w:customStyle="1" w:styleId="Titolo1Carattere">
    <w:name w:val="Titolo 1 Carattere"/>
    <w:basedOn w:val="Carpredefinitoparagrafo"/>
    <w:link w:val="Titolo1"/>
    <w:uiPriority w:val="9"/>
    <w:rsid w:val="005841D5"/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character" w:styleId="Rimandocommento">
    <w:name w:val="annotation reference"/>
    <w:basedOn w:val="Carpredefinitoparagrafo"/>
    <w:uiPriority w:val="99"/>
    <w:semiHidden/>
    <w:unhideWhenUsed/>
    <w:rsid w:val="00ED7842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ED7842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ED7842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ED7842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ED7842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900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56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78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60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36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7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669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55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58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5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48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9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97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0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stoccolmaaroma.it/star-issue-17-18-futura/" TargetMode="External"/><Relationship Id="rId18" Type="http://schemas.openxmlformats.org/officeDocument/2006/relationships/hyperlink" Target="https://www.stoccolmaaroma.it/star-issue-17-18-futura/" TargetMode="External"/><Relationship Id="rId26" Type="http://schemas.openxmlformats.org/officeDocument/2006/relationships/hyperlink" Target="https://www.stoccolmaaroma.it/star-issue-17-18-futura/" TargetMode="External"/><Relationship Id="rId39" Type="http://schemas.openxmlformats.org/officeDocument/2006/relationships/hyperlink" Target="https://www.stoccolmaaroma.it/star-issue-17-18-futura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www.stoccolmaaroma.it/star-issue-17-18-futura/" TargetMode="External"/><Relationship Id="rId34" Type="http://schemas.openxmlformats.org/officeDocument/2006/relationships/hyperlink" Target="https://www.stoccolmaaroma.it/star-issue-17-18-futura/" TargetMode="External"/><Relationship Id="rId42" Type="http://schemas.openxmlformats.org/officeDocument/2006/relationships/hyperlink" Target="https://www.stoccolmaaroma.it/star-issue-17-18-futura/" TargetMode="External"/><Relationship Id="rId47" Type="http://schemas.openxmlformats.org/officeDocument/2006/relationships/hyperlink" Target="https://www.stoccolmaaroma.it/star-issue-17-18-futura/" TargetMode="External"/><Relationship Id="rId50" Type="http://schemas.openxmlformats.org/officeDocument/2006/relationships/hyperlink" Target="https://www.stoccolmaaroma.it/star-issue-17-18-futura/" TargetMode="External"/><Relationship Id="rId7" Type="http://schemas.openxmlformats.org/officeDocument/2006/relationships/hyperlink" Target="https://www.stoccolmaaroma.it/star-issue-17-18-futura/" TargetMode="External"/><Relationship Id="rId12" Type="http://schemas.openxmlformats.org/officeDocument/2006/relationships/hyperlink" Target="https://www.stoccolmaaroma.it/star-issue-17-18-futura/" TargetMode="External"/><Relationship Id="rId17" Type="http://schemas.openxmlformats.org/officeDocument/2006/relationships/hyperlink" Target="https://www.stoccolmaaroma.it/star-issue-17-18-futura/" TargetMode="External"/><Relationship Id="rId25" Type="http://schemas.openxmlformats.org/officeDocument/2006/relationships/hyperlink" Target="https://www.stoccolmaaroma.it/star-issue-17-18-futura/" TargetMode="External"/><Relationship Id="rId33" Type="http://schemas.openxmlformats.org/officeDocument/2006/relationships/hyperlink" Target="https://www.stoccolmaaroma.it/star-issue-17-18-futura/" TargetMode="External"/><Relationship Id="rId38" Type="http://schemas.openxmlformats.org/officeDocument/2006/relationships/hyperlink" Target="https://www.stoccolmaaroma.it/star-issue-17-18-futura/" TargetMode="External"/><Relationship Id="rId46" Type="http://schemas.openxmlformats.org/officeDocument/2006/relationships/hyperlink" Target="https://www.stoccolmaaroma.it/star-issue-17-18-futura/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www.stoccolmaaroma.it/star-issue-17-18-futura/" TargetMode="External"/><Relationship Id="rId20" Type="http://schemas.openxmlformats.org/officeDocument/2006/relationships/hyperlink" Target="https://www.stoccolmaaroma.it/star-issue-17-18-futura/" TargetMode="External"/><Relationship Id="rId29" Type="http://schemas.openxmlformats.org/officeDocument/2006/relationships/hyperlink" Target="https://www.stoccolmaaroma.it/star-issue-17-18-futura/" TargetMode="External"/><Relationship Id="rId41" Type="http://schemas.openxmlformats.org/officeDocument/2006/relationships/hyperlink" Target="https://www.stoccolmaaroma.it/star-issue-17-18-futura/" TargetMode="External"/><Relationship Id="rId1" Type="http://schemas.openxmlformats.org/officeDocument/2006/relationships/styles" Target="styles.xml"/><Relationship Id="rId6" Type="http://schemas.openxmlformats.org/officeDocument/2006/relationships/hyperlink" Target="https://www.stoccolmaaroma.it/star-issue-17-18-futura/" TargetMode="External"/><Relationship Id="rId11" Type="http://schemas.openxmlformats.org/officeDocument/2006/relationships/hyperlink" Target="https://www.stoccolmaaroma.it/star-issue-17-18-futura/" TargetMode="External"/><Relationship Id="rId24" Type="http://schemas.openxmlformats.org/officeDocument/2006/relationships/hyperlink" Target="https://www.stoccolmaaroma.it/star-issue-17-18-futura/" TargetMode="External"/><Relationship Id="rId32" Type="http://schemas.openxmlformats.org/officeDocument/2006/relationships/hyperlink" Target="https://www.stoccolmaaroma.it/star-issue-17-18-futura/" TargetMode="External"/><Relationship Id="rId37" Type="http://schemas.openxmlformats.org/officeDocument/2006/relationships/hyperlink" Target="https://www.stoccolmaaroma.it/star-issue-17-18-futura/" TargetMode="External"/><Relationship Id="rId40" Type="http://schemas.openxmlformats.org/officeDocument/2006/relationships/hyperlink" Target="https://www.stoccolmaaroma.it/star-issue-17-18-futura/" TargetMode="External"/><Relationship Id="rId45" Type="http://schemas.openxmlformats.org/officeDocument/2006/relationships/hyperlink" Target="https://www.stoccolmaaroma.it/star-issue-17-18-futura/" TargetMode="External"/><Relationship Id="rId53" Type="http://schemas.openxmlformats.org/officeDocument/2006/relationships/theme" Target="theme/theme1.xml"/><Relationship Id="rId5" Type="http://schemas.openxmlformats.org/officeDocument/2006/relationships/hyperlink" Target="https://www.stoccolmaaroma.it/star-issue-17-18-futura/" TargetMode="External"/><Relationship Id="rId15" Type="http://schemas.openxmlformats.org/officeDocument/2006/relationships/hyperlink" Target="https://www.stoccolmaaroma.it/star-issue-17-18-futura/" TargetMode="External"/><Relationship Id="rId23" Type="http://schemas.openxmlformats.org/officeDocument/2006/relationships/hyperlink" Target="https://www.stoccolmaaroma.it/star-issue-17-18-futura/" TargetMode="External"/><Relationship Id="rId28" Type="http://schemas.openxmlformats.org/officeDocument/2006/relationships/hyperlink" Target="https://www.stoccolmaaroma.it/star-issue-17-18-futura/" TargetMode="External"/><Relationship Id="rId36" Type="http://schemas.openxmlformats.org/officeDocument/2006/relationships/hyperlink" Target="https://www.stoccolmaaroma.it/star-issue-17-18-futura/" TargetMode="External"/><Relationship Id="rId49" Type="http://schemas.openxmlformats.org/officeDocument/2006/relationships/hyperlink" Target="https://www.stoccolmaaroma.it/star-issue-17-18-futura/" TargetMode="External"/><Relationship Id="rId10" Type="http://schemas.openxmlformats.org/officeDocument/2006/relationships/hyperlink" Target="https://www.stoccolmaaroma.it/star-issue-17-18-futura/" TargetMode="External"/><Relationship Id="rId19" Type="http://schemas.openxmlformats.org/officeDocument/2006/relationships/hyperlink" Target="https://www.stoccolmaaroma.it/star-issue-17-18-futura/" TargetMode="External"/><Relationship Id="rId31" Type="http://schemas.openxmlformats.org/officeDocument/2006/relationships/hyperlink" Target="https://www.stoccolmaaroma.it/star-issue-17-18-futura/" TargetMode="External"/><Relationship Id="rId44" Type="http://schemas.openxmlformats.org/officeDocument/2006/relationships/hyperlink" Target="https://www.stoccolmaaroma.it/star-issue-17-18-futura/" TargetMode="External"/><Relationship Id="rId52" Type="http://schemas.openxmlformats.org/officeDocument/2006/relationships/fontTable" Target="fontTable.xml"/><Relationship Id="rId4" Type="http://schemas.openxmlformats.org/officeDocument/2006/relationships/hyperlink" Target="https://www.stoccolmaaroma.it/star-issue-17-18-futura/" TargetMode="External"/><Relationship Id="rId9" Type="http://schemas.openxmlformats.org/officeDocument/2006/relationships/hyperlink" Target="https://www.stoccolmaaroma.it/star-issue-17-18-futura/" TargetMode="External"/><Relationship Id="rId14" Type="http://schemas.openxmlformats.org/officeDocument/2006/relationships/hyperlink" Target="https://www.stoccolmaaroma.it/star-issue-17-18-futura/" TargetMode="External"/><Relationship Id="rId22" Type="http://schemas.openxmlformats.org/officeDocument/2006/relationships/hyperlink" Target="https://www.stoccolmaaroma.it/star-issue-17-18-futura/" TargetMode="External"/><Relationship Id="rId27" Type="http://schemas.openxmlformats.org/officeDocument/2006/relationships/hyperlink" Target="https://www.stoccolmaaroma.it/star-issue-17-18-futura/" TargetMode="External"/><Relationship Id="rId30" Type="http://schemas.openxmlformats.org/officeDocument/2006/relationships/hyperlink" Target="https://www.stoccolmaaroma.it/star-issue-17-18-futura/" TargetMode="External"/><Relationship Id="rId35" Type="http://schemas.openxmlformats.org/officeDocument/2006/relationships/hyperlink" Target="https://www.stoccolmaaroma.it/star-issue-17-18-futura/" TargetMode="External"/><Relationship Id="rId43" Type="http://schemas.openxmlformats.org/officeDocument/2006/relationships/hyperlink" Target="https://www.stoccolmaaroma.it/star-issue-17-18-futura/" TargetMode="External"/><Relationship Id="rId48" Type="http://schemas.openxmlformats.org/officeDocument/2006/relationships/hyperlink" Target="https://www.stoccolmaaroma.it/star-issue-17-18-futura/" TargetMode="External"/><Relationship Id="rId8" Type="http://schemas.openxmlformats.org/officeDocument/2006/relationships/hyperlink" Target="https://www.stoccolmaaroma.it/star-issue-17-18-futura/" TargetMode="External"/><Relationship Id="rId51" Type="http://schemas.openxmlformats.org/officeDocument/2006/relationships/hyperlink" Target="https://www.stoccolmaaroma.it/star-issue-17-18-futura/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5</Pages>
  <Words>1745</Words>
  <Characters>7437</Characters>
  <Application>Microsoft Office Word</Application>
  <DocSecurity>0</DocSecurity>
  <Lines>413</Lines>
  <Paragraphs>353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Gloria Antonini</dc:creator>
  <cp:keywords/>
  <dc:description/>
  <cp:lastModifiedBy>Gloria Antonini</cp:lastModifiedBy>
  <cp:revision>4</cp:revision>
  <dcterms:created xsi:type="dcterms:W3CDTF">2025-01-20T09:43:00Z</dcterms:created>
  <dcterms:modified xsi:type="dcterms:W3CDTF">2025-01-20T11:27:00Z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f59091d50a4fac0319414d6576d43ca4580539138114b84148ac1642a013f1de</vt:lpwstr>
  </property>
</Properties>
</file>